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B5A25" w14:textId="77777777" w:rsidR="003574B2" w:rsidRPr="007E5555" w:rsidRDefault="003574B2" w:rsidP="003574B2">
      <w:pPr>
        <w:spacing w:beforeLines="100" w:before="312" w:afterLines="50" w:after="156"/>
        <w:jc w:val="center"/>
        <w:rPr>
          <w:rFonts w:ascii="微软雅黑" w:eastAsia="微软雅黑" w:hAnsi="微软雅黑" w:cs="仿宋_GB2312"/>
          <w:b/>
          <w:bCs/>
          <w:color w:val="FF0000"/>
          <w:sz w:val="32"/>
          <w:szCs w:val="32"/>
        </w:rPr>
      </w:pPr>
      <w:r w:rsidRPr="007E5555">
        <w:rPr>
          <w:rFonts w:ascii="微软雅黑" w:eastAsia="微软雅黑" w:hAnsi="微软雅黑" w:cs="仿宋_GB2312" w:hint="eastAsia"/>
          <w:b/>
          <w:bCs/>
          <w:color w:val="FF0000"/>
          <w:sz w:val="32"/>
          <w:szCs w:val="32"/>
        </w:rPr>
        <w:t>创新</w:t>
      </w:r>
      <w:r w:rsidRPr="007E5555">
        <w:rPr>
          <w:rFonts w:ascii="微软雅黑" w:eastAsia="微软雅黑" w:hAnsi="微软雅黑" w:cs="仿宋_GB2312"/>
          <w:b/>
          <w:bCs/>
          <w:color w:val="FF0000"/>
          <w:sz w:val="32"/>
          <w:szCs w:val="32"/>
        </w:rPr>
        <w:t>报告主标题</w:t>
      </w:r>
    </w:p>
    <w:p w14:paraId="58CDF94F" w14:textId="77777777" w:rsidR="003574B2" w:rsidRDefault="003574B2" w:rsidP="003574B2">
      <w:pPr>
        <w:spacing w:beforeLines="100" w:before="312" w:afterLines="50" w:after="156"/>
        <w:jc w:val="center"/>
        <w:rPr>
          <w:rFonts w:ascii="微软雅黑" w:eastAsia="微软雅黑" w:hAnsi="微软雅黑" w:cs="仿宋_GB2312"/>
          <w:b/>
          <w:bCs/>
          <w:sz w:val="32"/>
          <w:szCs w:val="32"/>
        </w:rPr>
      </w:pPr>
    </w:p>
    <w:p w14:paraId="70E22A8E" w14:textId="77777777" w:rsidR="003574B2" w:rsidRDefault="003574B2" w:rsidP="003574B2">
      <w:pPr>
        <w:spacing w:beforeLines="100" w:before="312" w:afterLines="50" w:after="156"/>
        <w:jc w:val="center"/>
        <w:rPr>
          <w:rFonts w:ascii="微软雅黑" w:eastAsia="微软雅黑" w:hAnsi="微软雅黑" w:cs="仿宋_GB2312"/>
          <w:b/>
          <w:bCs/>
          <w:sz w:val="32"/>
          <w:szCs w:val="32"/>
        </w:rPr>
      </w:pPr>
    </w:p>
    <w:p w14:paraId="2F878824" w14:textId="77777777" w:rsidR="003574B2" w:rsidRDefault="003574B2" w:rsidP="003574B2">
      <w:pPr>
        <w:spacing w:beforeLines="100" w:before="312" w:afterLines="50" w:after="156"/>
        <w:jc w:val="center"/>
        <w:rPr>
          <w:rFonts w:ascii="微软雅黑" w:eastAsia="微软雅黑" w:hAnsi="微软雅黑" w:cs="仿宋_GB2312"/>
          <w:b/>
          <w:bCs/>
          <w:sz w:val="32"/>
          <w:szCs w:val="32"/>
        </w:rPr>
      </w:pPr>
    </w:p>
    <w:p w14:paraId="7D7E9EF9" w14:textId="77777777" w:rsidR="003574B2" w:rsidRDefault="003574B2" w:rsidP="003574B2">
      <w:pPr>
        <w:spacing w:beforeLines="100" w:before="312" w:afterLines="50" w:after="156"/>
        <w:jc w:val="center"/>
        <w:rPr>
          <w:rFonts w:ascii="微软雅黑" w:eastAsia="微软雅黑" w:hAnsi="微软雅黑" w:cs="仿宋_GB2312"/>
          <w:b/>
          <w:bCs/>
          <w:sz w:val="32"/>
          <w:szCs w:val="32"/>
        </w:rPr>
      </w:pPr>
    </w:p>
    <w:p w14:paraId="7DA5A4BF" w14:textId="77777777" w:rsidR="003574B2" w:rsidRDefault="003574B2" w:rsidP="00503898">
      <w:pPr>
        <w:spacing w:beforeLines="100" w:before="312" w:afterLines="50" w:after="156"/>
        <w:rPr>
          <w:rFonts w:ascii="微软雅黑" w:eastAsia="微软雅黑" w:hAnsi="微软雅黑" w:cs="仿宋_GB2312"/>
          <w:b/>
          <w:bCs/>
          <w:sz w:val="32"/>
          <w:szCs w:val="32"/>
        </w:rPr>
      </w:pPr>
      <w:r w:rsidRPr="006D44D6">
        <w:rPr>
          <w:rFonts w:ascii="微软雅黑" w:eastAsia="微软雅黑" w:hAnsi="微软雅黑" w:cs="仿宋_GB2312" w:hint="eastAsia"/>
          <w:b/>
          <w:bCs/>
          <w:sz w:val="32"/>
          <w:szCs w:val="32"/>
        </w:rPr>
        <w:t>摘</w:t>
      </w:r>
      <w:r>
        <w:rPr>
          <w:rFonts w:ascii="微软雅黑" w:eastAsia="微软雅黑" w:hAnsi="微软雅黑" w:cs="仿宋_GB2312" w:hint="eastAsia"/>
          <w:b/>
          <w:bCs/>
          <w:sz w:val="32"/>
          <w:szCs w:val="32"/>
        </w:rPr>
        <w:t xml:space="preserve">   </w:t>
      </w:r>
      <w:r w:rsidRPr="006D44D6">
        <w:rPr>
          <w:rFonts w:ascii="微软雅黑" w:eastAsia="微软雅黑" w:hAnsi="微软雅黑" w:cs="仿宋_GB2312" w:hint="eastAsia"/>
          <w:b/>
          <w:bCs/>
          <w:sz w:val="32"/>
          <w:szCs w:val="32"/>
        </w:rPr>
        <w:t>要</w:t>
      </w:r>
    </w:p>
    <w:p w14:paraId="56AE41F9" w14:textId="3DB1862C" w:rsidR="003574B2" w:rsidRDefault="00503898" w:rsidP="00503898">
      <w:pPr>
        <w:spacing w:beforeLines="100" w:before="312" w:afterLines="50" w:after="156"/>
        <w:rPr>
          <w:rFonts w:ascii="微软雅黑" w:eastAsia="微软雅黑" w:hAnsi="微软雅黑" w:cs="仿宋_GB2312"/>
          <w:b/>
          <w:bCs/>
          <w:sz w:val="24"/>
          <w:szCs w:val="24"/>
        </w:rPr>
      </w:pPr>
      <w:r>
        <w:rPr>
          <w:rFonts w:ascii="微软雅黑" w:eastAsia="微软雅黑" w:hAnsi="微软雅黑" w:cs="仿宋_GB2312" w:hint="eastAsia"/>
          <w:b/>
          <w:bCs/>
          <w:sz w:val="24"/>
          <w:szCs w:val="24"/>
        </w:rPr>
        <w:t>一、课程概况</w:t>
      </w:r>
    </w:p>
    <w:p w14:paraId="5E751C9A" w14:textId="5F4E2A90" w:rsidR="00503898" w:rsidRDefault="00503898" w:rsidP="00503898">
      <w:pPr>
        <w:spacing w:beforeLines="100" w:before="312" w:afterLines="50" w:after="156"/>
        <w:rPr>
          <w:rFonts w:ascii="微软雅黑" w:eastAsia="微软雅黑" w:hAnsi="微软雅黑" w:cs="仿宋_GB2312"/>
          <w:b/>
          <w:bCs/>
          <w:sz w:val="24"/>
          <w:szCs w:val="24"/>
        </w:rPr>
      </w:pPr>
      <w:r>
        <w:rPr>
          <w:rFonts w:ascii="微软雅黑" w:eastAsia="微软雅黑" w:hAnsi="微软雅黑" w:cs="仿宋_GB2312" w:hint="eastAsia"/>
          <w:b/>
          <w:bCs/>
          <w:sz w:val="24"/>
          <w:szCs w:val="24"/>
        </w:rPr>
        <w:t>（一）课程简介/概述</w:t>
      </w:r>
    </w:p>
    <w:p w14:paraId="54C3CA27" w14:textId="0AA780D4" w:rsidR="00503898" w:rsidRDefault="00503898" w:rsidP="00503898">
      <w:pPr>
        <w:spacing w:beforeLines="100" w:before="312" w:afterLines="50" w:after="156"/>
        <w:rPr>
          <w:rFonts w:ascii="微软雅黑" w:eastAsia="微软雅黑" w:hAnsi="微软雅黑" w:cs="仿宋_GB2312"/>
          <w:b/>
          <w:bCs/>
          <w:sz w:val="24"/>
          <w:szCs w:val="24"/>
        </w:rPr>
      </w:pPr>
      <w:r>
        <w:rPr>
          <w:rFonts w:ascii="微软雅黑" w:eastAsia="微软雅黑" w:hAnsi="微软雅黑" w:cs="仿宋_GB2312" w:hint="eastAsia"/>
          <w:b/>
          <w:bCs/>
          <w:sz w:val="24"/>
          <w:szCs w:val="24"/>
        </w:rPr>
        <w:t>（二）课程目标/课程发展历程</w:t>
      </w:r>
    </w:p>
    <w:p w14:paraId="5706077A" w14:textId="2DB49327" w:rsidR="00503898" w:rsidRDefault="00503898" w:rsidP="00503898">
      <w:pPr>
        <w:spacing w:beforeLines="100" w:before="312" w:afterLines="50" w:after="156"/>
        <w:rPr>
          <w:rFonts w:ascii="微软雅黑" w:eastAsia="微软雅黑" w:hAnsi="微软雅黑" w:cs="仿宋_GB2312"/>
          <w:b/>
          <w:bCs/>
          <w:sz w:val="24"/>
          <w:szCs w:val="24"/>
        </w:rPr>
      </w:pPr>
      <w:r>
        <w:rPr>
          <w:rFonts w:ascii="微软雅黑" w:eastAsia="微软雅黑" w:hAnsi="微软雅黑" w:cs="仿宋_GB2312" w:hint="eastAsia"/>
          <w:b/>
          <w:bCs/>
          <w:sz w:val="24"/>
          <w:szCs w:val="24"/>
        </w:rPr>
        <w:t>（三）团队架构/教学团队</w:t>
      </w:r>
    </w:p>
    <w:p w14:paraId="037DFC04" w14:textId="674D8654" w:rsidR="00503898" w:rsidRDefault="00503898" w:rsidP="00503898">
      <w:pPr>
        <w:spacing w:beforeLines="100" w:before="312" w:afterLines="50" w:after="156"/>
        <w:rPr>
          <w:rFonts w:ascii="微软雅黑" w:eastAsia="微软雅黑" w:hAnsi="微软雅黑" w:cs="仿宋_GB2312"/>
          <w:b/>
          <w:bCs/>
          <w:sz w:val="24"/>
          <w:szCs w:val="24"/>
        </w:rPr>
      </w:pPr>
      <w:r>
        <w:rPr>
          <w:rFonts w:ascii="微软雅黑" w:eastAsia="微软雅黑" w:hAnsi="微软雅黑" w:cs="仿宋_GB2312" w:hint="eastAsia"/>
          <w:b/>
          <w:bCs/>
          <w:sz w:val="24"/>
          <w:szCs w:val="24"/>
        </w:rPr>
        <w:t>二、学情分析</w:t>
      </w:r>
    </w:p>
    <w:p w14:paraId="24274339" w14:textId="0552980A" w:rsidR="00503898" w:rsidRPr="005D4BFD" w:rsidRDefault="00503898" w:rsidP="00503898">
      <w:pPr>
        <w:spacing w:beforeLines="100" w:before="312" w:afterLines="50" w:after="156"/>
        <w:rPr>
          <w:rFonts w:ascii="仿宋_GB2312" w:eastAsia="仿宋_GB2312" w:hAnsi="仿宋_GB2312" w:cs="仿宋_GB2312" w:hint="eastAsia"/>
          <w:sz w:val="24"/>
          <w:szCs w:val="24"/>
        </w:rPr>
      </w:pPr>
      <w:r w:rsidRPr="005D4BFD">
        <w:rPr>
          <w:rFonts w:ascii="仿宋_GB2312" w:eastAsia="仿宋_GB2312" w:hAnsi="仿宋_GB2312" w:cs="仿宋_GB2312" w:hint="eastAsia"/>
          <w:sz w:val="24"/>
          <w:szCs w:val="24"/>
        </w:rPr>
        <w:t>包括学生情况、课程内容情况以及教学情况等</w:t>
      </w:r>
    </w:p>
    <w:p w14:paraId="5DA1C4C4" w14:textId="6904260B" w:rsidR="003574B2" w:rsidRPr="005D4BFD" w:rsidRDefault="00503898" w:rsidP="005D4BFD">
      <w:pPr>
        <w:spacing w:beforeLines="100" w:before="312" w:afterLines="50" w:after="156"/>
        <w:rPr>
          <w:rFonts w:ascii="微软雅黑" w:eastAsia="微软雅黑" w:hAnsi="微软雅黑" w:cs="仿宋_GB2312" w:hint="eastAsia"/>
          <w:b/>
          <w:bCs/>
          <w:sz w:val="24"/>
          <w:szCs w:val="24"/>
        </w:rPr>
      </w:pPr>
      <w:r w:rsidRPr="00503898">
        <w:rPr>
          <w:rFonts w:ascii="微软雅黑" w:eastAsia="微软雅黑" w:hAnsi="微软雅黑" w:cs="仿宋_GB2312" w:hint="eastAsia"/>
          <w:b/>
          <w:bCs/>
          <w:sz w:val="24"/>
          <w:szCs w:val="24"/>
        </w:rPr>
        <w:t>三、痛点问题</w:t>
      </w:r>
    </w:p>
    <w:p w14:paraId="220674FD" w14:textId="77777777" w:rsidR="003574B2" w:rsidRPr="005D4BFD" w:rsidRDefault="003574B2" w:rsidP="005D4BFD">
      <w:pPr>
        <w:spacing w:beforeLines="100" w:before="312" w:afterLines="50" w:after="156"/>
        <w:rPr>
          <w:rFonts w:ascii="仿宋_GB2312" w:eastAsia="仿宋_GB2312" w:hAnsi="仿宋_GB2312" w:cs="仿宋_GB2312"/>
          <w:sz w:val="24"/>
          <w:szCs w:val="24"/>
        </w:rPr>
      </w:pPr>
      <w:r w:rsidRPr="005D4BFD">
        <w:rPr>
          <w:rFonts w:ascii="仿宋_GB2312" w:eastAsia="仿宋_GB2312" w:hAnsi="仿宋_GB2312" w:cs="仿宋_GB2312" w:hint="eastAsia"/>
          <w:sz w:val="24"/>
          <w:szCs w:val="24"/>
        </w:rPr>
        <w:t>存</w:t>
      </w:r>
      <w:r w:rsidRPr="005D4BFD">
        <w:rPr>
          <w:rFonts w:ascii="仿宋_GB2312" w:eastAsia="仿宋_GB2312" w:hAnsi="仿宋_GB2312" w:cs="仿宋_GB2312"/>
          <w:sz w:val="24"/>
          <w:szCs w:val="24"/>
        </w:rPr>
        <w:t>在问题（</w:t>
      </w:r>
      <w:r w:rsidRPr="005D4BFD">
        <w:rPr>
          <w:rFonts w:ascii="仿宋_GB2312" w:eastAsia="仿宋_GB2312" w:hAnsi="仿宋_GB2312" w:cs="仿宋_GB2312" w:hint="eastAsia"/>
          <w:sz w:val="24"/>
          <w:szCs w:val="24"/>
        </w:rPr>
        <w:t>问题</w:t>
      </w:r>
      <w:r w:rsidRPr="005D4BFD">
        <w:rPr>
          <w:rFonts w:ascii="仿宋_GB2312" w:eastAsia="仿宋_GB2312" w:hAnsi="仿宋_GB2312" w:cs="仿宋_GB2312"/>
          <w:sz w:val="24"/>
          <w:szCs w:val="24"/>
        </w:rPr>
        <w:t>成</w:t>
      </w:r>
      <w:r w:rsidRPr="005D4BFD">
        <w:rPr>
          <w:rFonts w:ascii="仿宋_GB2312" w:eastAsia="仿宋_GB2312" w:hAnsi="仿宋_GB2312" w:cs="仿宋_GB2312" w:hint="eastAsia"/>
          <w:sz w:val="24"/>
          <w:szCs w:val="24"/>
        </w:rPr>
        <w:t>因</w:t>
      </w:r>
      <w:r w:rsidRPr="005D4BFD">
        <w:rPr>
          <w:rFonts w:ascii="仿宋_GB2312" w:eastAsia="仿宋_GB2312" w:hAnsi="仿宋_GB2312" w:cs="仿宋_GB2312"/>
          <w:sz w:val="24"/>
          <w:szCs w:val="24"/>
        </w:rPr>
        <w:t>、问题分析等</w:t>
      </w:r>
      <w:r w:rsidRPr="005D4BFD">
        <w:rPr>
          <w:rFonts w:ascii="仿宋_GB2312" w:eastAsia="仿宋_GB2312" w:hAnsi="仿宋_GB2312" w:cs="仿宋_GB2312" w:hint="eastAsia"/>
          <w:sz w:val="24"/>
          <w:szCs w:val="24"/>
        </w:rPr>
        <w:t>学</w:t>
      </w:r>
      <w:r w:rsidRPr="005D4BFD">
        <w:rPr>
          <w:rFonts w:ascii="仿宋_GB2312" w:eastAsia="仿宋_GB2312" w:hAnsi="仿宋_GB2312" w:cs="仿宋_GB2312"/>
          <w:sz w:val="24"/>
          <w:szCs w:val="24"/>
        </w:rPr>
        <w:t>情分析</w:t>
      </w:r>
      <w:r w:rsidRPr="005D4BFD">
        <w:rPr>
          <w:rFonts w:ascii="仿宋_GB2312" w:eastAsia="仿宋_GB2312" w:hAnsi="仿宋_GB2312" w:cs="仿宋_GB2312" w:hint="eastAsia"/>
          <w:sz w:val="24"/>
          <w:szCs w:val="24"/>
        </w:rPr>
        <w:t>、课</w:t>
      </w:r>
      <w:r w:rsidRPr="005D4BFD">
        <w:rPr>
          <w:rFonts w:ascii="仿宋_GB2312" w:eastAsia="仿宋_GB2312" w:hAnsi="仿宋_GB2312" w:cs="仿宋_GB2312"/>
          <w:sz w:val="24"/>
          <w:szCs w:val="24"/>
        </w:rPr>
        <w:t>程对专业人才培养的障碍或者缺陷，但问题不要写得太严重，以免出现完全否定以前教学成</w:t>
      </w:r>
      <w:r w:rsidRPr="005D4BFD">
        <w:rPr>
          <w:rFonts w:ascii="仿宋_GB2312" w:eastAsia="仿宋_GB2312" w:hAnsi="仿宋_GB2312" w:cs="仿宋_GB2312" w:hint="eastAsia"/>
          <w:sz w:val="24"/>
          <w:szCs w:val="24"/>
        </w:rPr>
        <w:t>效</w:t>
      </w:r>
      <w:r w:rsidRPr="005D4BFD">
        <w:rPr>
          <w:rFonts w:ascii="仿宋_GB2312" w:eastAsia="仿宋_GB2312" w:hAnsi="仿宋_GB2312" w:cs="仿宋_GB2312"/>
          <w:sz w:val="24"/>
          <w:szCs w:val="24"/>
        </w:rPr>
        <w:t>）</w:t>
      </w:r>
      <w:r w:rsidRPr="005D4BFD">
        <w:rPr>
          <w:rFonts w:ascii="仿宋_GB2312" w:eastAsia="仿宋_GB2312" w:hAnsi="仿宋_GB2312" w:cs="仿宋_GB2312" w:hint="eastAsia"/>
          <w:sz w:val="24"/>
          <w:szCs w:val="24"/>
        </w:rPr>
        <w:t>文</w:t>
      </w:r>
      <w:r w:rsidRPr="005D4BFD">
        <w:rPr>
          <w:rFonts w:ascii="仿宋_GB2312" w:eastAsia="仿宋_GB2312" w:hAnsi="仿宋_GB2312" w:cs="仿宋_GB2312"/>
          <w:sz w:val="24"/>
          <w:szCs w:val="24"/>
        </w:rPr>
        <w:t>图结合</w:t>
      </w:r>
    </w:p>
    <w:p w14:paraId="1886EC6F" w14:textId="0C947B1B" w:rsidR="005D4BFD" w:rsidRPr="005D4BFD" w:rsidRDefault="005D4BFD" w:rsidP="003574B2">
      <w:pPr>
        <w:spacing w:beforeLines="100" w:before="312" w:afterLines="50" w:after="156"/>
        <w:rPr>
          <w:rFonts w:ascii="微软雅黑" w:eastAsia="微软雅黑" w:hAnsi="微软雅黑" w:cs="仿宋_GB2312"/>
          <w:b/>
          <w:bCs/>
          <w:sz w:val="24"/>
          <w:szCs w:val="24"/>
        </w:rPr>
      </w:pPr>
      <w:r w:rsidRPr="005D4BFD">
        <w:rPr>
          <w:rFonts w:ascii="微软雅黑" w:eastAsia="微软雅黑" w:hAnsi="微软雅黑" w:cs="仿宋_GB2312" w:hint="eastAsia"/>
          <w:b/>
          <w:bCs/>
          <w:sz w:val="24"/>
          <w:szCs w:val="24"/>
        </w:rPr>
        <w:t>四、教学创新思路与举措</w:t>
      </w:r>
    </w:p>
    <w:p w14:paraId="4B0D73B5" w14:textId="4FA4B108" w:rsidR="003574B2" w:rsidRPr="003A72DC" w:rsidRDefault="003574B2" w:rsidP="003574B2">
      <w:pPr>
        <w:spacing w:beforeLines="100" w:before="312" w:afterLines="50" w:after="156"/>
        <w:rPr>
          <w:rFonts w:ascii="仿宋_GB2312" w:eastAsia="仿宋_GB2312" w:hAnsi="仿宋_GB2312" w:cs="仿宋_GB2312"/>
          <w:sz w:val="24"/>
          <w:szCs w:val="24"/>
        </w:rPr>
      </w:pPr>
      <w:r w:rsidRPr="003A72DC">
        <w:rPr>
          <w:rFonts w:ascii="仿宋_GB2312" w:eastAsia="仿宋_GB2312" w:hAnsi="仿宋_GB2312" w:cs="仿宋_GB2312"/>
          <w:sz w:val="24"/>
          <w:szCs w:val="24"/>
        </w:rPr>
        <w:lastRenderedPageBreak/>
        <w:t>（</w:t>
      </w:r>
      <w:r w:rsidRPr="003A72DC">
        <w:rPr>
          <w:rFonts w:ascii="仿宋_GB2312" w:eastAsia="仿宋_GB2312" w:hAnsi="仿宋_GB2312" w:cs="仿宋_GB2312" w:hint="eastAsia"/>
          <w:sz w:val="24"/>
          <w:szCs w:val="24"/>
        </w:rPr>
        <w:t>针</w:t>
      </w:r>
      <w:r w:rsidRPr="003A72DC">
        <w:rPr>
          <w:rFonts w:ascii="仿宋_GB2312" w:eastAsia="仿宋_GB2312" w:hAnsi="仿宋_GB2312" w:cs="仿宋_GB2312"/>
          <w:sz w:val="24"/>
          <w:szCs w:val="24"/>
        </w:rPr>
        <w:t>对问题</w:t>
      </w:r>
      <w:r w:rsidRPr="003A72DC">
        <w:rPr>
          <w:rFonts w:ascii="仿宋_GB2312" w:eastAsia="仿宋_GB2312" w:hAnsi="仿宋_GB2312" w:cs="仿宋_GB2312" w:hint="eastAsia"/>
          <w:sz w:val="24"/>
          <w:szCs w:val="24"/>
        </w:rPr>
        <w:t>构建</w:t>
      </w:r>
      <w:r w:rsidRPr="003A72DC">
        <w:rPr>
          <w:rFonts w:ascii="仿宋_GB2312" w:eastAsia="仿宋_GB2312" w:hAnsi="仿宋_GB2312" w:cs="仿宋_GB2312"/>
          <w:sz w:val="24"/>
          <w:szCs w:val="24"/>
        </w:rPr>
        <w:t>什么样的创新思维逻辑，建议用思维导图</w:t>
      </w:r>
      <w:r w:rsidRPr="003A72DC">
        <w:rPr>
          <w:rFonts w:ascii="仿宋_GB2312" w:eastAsia="仿宋_GB2312" w:hAnsi="仿宋_GB2312" w:cs="仿宋_GB2312" w:hint="eastAsia"/>
          <w:sz w:val="24"/>
          <w:szCs w:val="24"/>
        </w:rPr>
        <w:t>、</w:t>
      </w:r>
      <w:r w:rsidRPr="003A72DC">
        <w:rPr>
          <w:rFonts w:ascii="仿宋_GB2312" w:eastAsia="仿宋_GB2312" w:hAnsi="仿宋_GB2312" w:cs="仿宋_GB2312"/>
          <w:sz w:val="24"/>
          <w:szCs w:val="24"/>
        </w:rPr>
        <w:t>图表等进行展示</w:t>
      </w:r>
      <w:r w:rsidR="005D4BFD">
        <w:rPr>
          <w:rFonts w:ascii="仿宋_GB2312" w:eastAsia="仿宋_GB2312" w:hAnsi="仿宋_GB2312" w:cs="仿宋_GB2312" w:hint="eastAsia"/>
          <w:sz w:val="24"/>
          <w:szCs w:val="24"/>
        </w:rPr>
        <w:t>。</w:t>
      </w:r>
      <w:r w:rsidRPr="003A72DC">
        <w:rPr>
          <w:rFonts w:ascii="仿宋_GB2312" w:eastAsia="仿宋_GB2312" w:hAnsi="仿宋_GB2312" w:cs="仿宋_GB2312"/>
          <w:sz w:val="24"/>
          <w:szCs w:val="24"/>
        </w:rPr>
        <w:t>其中包括</w:t>
      </w:r>
      <w:r w:rsidRPr="003A72DC">
        <w:rPr>
          <w:rFonts w:ascii="仿宋_GB2312" w:eastAsia="仿宋_GB2312" w:hAnsi="仿宋_GB2312" w:cs="仿宋_GB2312" w:hint="eastAsia"/>
          <w:sz w:val="24"/>
          <w:szCs w:val="24"/>
        </w:rPr>
        <w:t>用什么</w:t>
      </w:r>
      <w:r w:rsidRPr="003A72DC">
        <w:rPr>
          <w:rFonts w:ascii="仿宋_GB2312" w:eastAsia="仿宋_GB2312" w:hAnsi="仿宋_GB2312" w:cs="仿宋_GB2312"/>
          <w:sz w:val="24"/>
          <w:szCs w:val="24"/>
        </w:rPr>
        <w:t>样的</w:t>
      </w:r>
      <w:r w:rsidRPr="003A72DC">
        <w:rPr>
          <w:rFonts w:ascii="仿宋_GB2312" w:eastAsia="仿宋_GB2312" w:hAnsi="仿宋_GB2312" w:cs="仿宋_GB2312" w:hint="eastAsia"/>
          <w:sz w:val="24"/>
          <w:szCs w:val="24"/>
        </w:rPr>
        <w:t>先进</w:t>
      </w:r>
      <w:r w:rsidRPr="003A72DC">
        <w:rPr>
          <w:rFonts w:ascii="仿宋_GB2312" w:eastAsia="仿宋_GB2312" w:hAnsi="仿宋_GB2312" w:cs="仿宋_GB2312"/>
          <w:sz w:val="24"/>
          <w:szCs w:val="24"/>
        </w:rPr>
        <w:t>教学</w:t>
      </w:r>
      <w:r w:rsidRPr="003A72DC">
        <w:rPr>
          <w:rFonts w:ascii="仿宋_GB2312" w:eastAsia="仿宋_GB2312" w:hAnsi="仿宋_GB2312" w:cs="仿宋_GB2312" w:hint="eastAsia"/>
          <w:sz w:val="24"/>
          <w:szCs w:val="24"/>
        </w:rPr>
        <w:t>理念指导</w:t>
      </w:r>
      <w:r w:rsidRPr="003A72DC">
        <w:rPr>
          <w:rFonts w:ascii="仿宋_GB2312" w:eastAsia="仿宋_GB2312" w:hAnsi="仿宋_GB2312" w:cs="仿宋_GB2312"/>
          <w:sz w:val="24"/>
          <w:szCs w:val="24"/>
        </w:rPr>
        <w:t>下</w:t>
      </w:r>
      <w:r w:rsidR="005D4BFD">
        <w:rPr>
          <w:rFonts w:ascii="仿宋_GB2312" w:eastAsia="仿宋_GB2312" w:hAnsi="仿宋_GB2312" w:cs="仿宋_GB2312" w:hint="eastAsia"/>
          <w:sz w:val="24"/>
          <w:szCs w:val="24"/>
        </w:rPr>
        <w:t>对教学目标、内容、方法、活动、评价等教学过程各个环节进行教学创新改革</w:t>
      </w:r>
      <w:r w:rsidRPr="003A72DC">
        <w:rPr>
          <w:rFonts w:ascii="仿宋_GB2312" w:eastAsia="仿宋_GB2312" w:hAnsi="仿宋_GB2312" w:cs="仿宋_GB2312"/>
          <w:sz w:val="24"/>
          <w:szCs w:val="24"/>
        </w:rPr>
        <w:t>）</w:t>
      </w:r>
    </w:p>
    <w:p w14:paraId="23C5D840" w14:textId="62FE80FD" w:rsidR="003574B2" w:rsidRPr="002B7AC0" w:rsidRDefault="006E4AEE" w:rsidP="006E4AEE">
      <w:pPr>
        <w:spacing w:beforeLines="100" w:before="312" w:afterLines="50" w:after="156"/>
        <w:rPr>
          <w:rFonts w:ascii="微软雅黑" w:eastAsia="微软雅黑" w:hAnsi="微软雅黑" w:cs="仿宋_GB2312" w:hint="eastAsia"/>
          <w:b/>
          <w:bCs/>
          <w:sz w:val="24"/>
          <w:szCs w:val="24"/>
        </w:rPr>
      </w:pPr>
      <w:r w:rsidRPr="002B7AC0">
        <w:rPr>
          <w:rFonts w:ascii="微软雅黑" w:eastAsia="微软雅黑" w:hAnsi="微软雅黑" w:cs="仿宋_GB2312" w:hint="eastAsia"/>
          <w:b/>
          <w:bCs/>
          <w:sz w:val="24"/>
          <w:szCs w:val="24"/>
        </w:rPr>
        <w:t>五、</w:t>
      </w:r>
      <w:r w:rsidR="002B7AC0">
        <w:rPr>
          <w:rFonts w:ascii="微软雅黑" w:eastAsia="微软雅黑" w:hAnsi="微软雅黑" w:cs="仿宋_GB2312" w:hint="eastAsia"/>
          <w:b/>
          <w:bCs/>
          <w:sz w:val="24"/>
          <w:szCs w:val="24"/>
        </w:rPr>
        <w:t>思政特色</w:t>
      </w:r>
      <w:bookmarkStart w:id="0" w:name="_GoBack"/>
      <w:bookmarkEnd w:id="0"/>
    </w:p>
    <w:p w14:paraId="7805C2DF" w14:textId="17BBB2BA" w:rsidR="003574B2" w:rsidRPr="008F00E7" w:rsidRDefault="005D4BFD" w:rsidP="003574B2">
      <w:pPr>
        <w:pStyle w:val="a7"/>
        <w:spacing w:beforeLines="100" w:before="312" w:afterLines="50" w:after="156"/>
        <w:ind w:firstLineChars="0" w:firstLine="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将课程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思政特色</w:t>
      </w:r>
      <w:proofErr w:type="gramEnd"/>
      <w:r w:rsidR="006E4AEE">
        <w:rPr>
          <w:rFonts w:ascii="仿宋_GB2312" w:eastAsia="仿宋_GB2312" w:hAnsi="仿宋_GB2312" w:cs="仿宋_GB2312" w:hint="eastAsia"/>
          <w:sz w:val="24"/>
          <w:szCs w:val="24"/>
        </w:rPr>
        <w:t>有机地</w:t>
      </w:r>
      <w:r>
        <w:rPr>
          <w:rFonts w:ascii="仿宋_GB2312" w:eastAsia="仿宋_GB2312" w:hAnsi="仿宋_GB2312" w:cs="仿宋_GB2312" w:hint="eastAsia"/>
          <w:sz w:val="24"/>
          <w:szCs w:val="24"/>
        </w:rPr>
        <w:t>融合在整个课程</w:t>
      </w:r>
      <w:r w:rsidR="006E4AEE">
        <w:rPr>
          <w:rFonts w:ascii="仿宋_GB2312" w:eastAsia="仿宋_GB2312" w:hAnsi="仿宋_GB2312" w:cs="仿宋_GB2312" w:hint="eastAsia"/>
          <w:sz w:val="24"/>
          <w:szCs w:val="24"/>
        </w:rPr>
        <w:t>教学</w:t>
      </w:r>
      <w:r>
        <w:rPr>
          <w:rFonts w:ascii="仿宋_GB2312" w:eastAsia="仿宋_GB2312" w:hAnsi="仿宋_GB2312" w:cs="仿宋_GB2312"/>
          <w:sz w:val="24"/>
          <w:szCs w:val="24"/>
        </w:rPr>
        <w:t>内容</w:t>
      </w:r>
      <w:r w:rsidR="006E4AEE">
        <w:rPr>
          <w:rFonts w:ascii="仿宋_GB2312" w:eastAsia="仿宋_GB2312" w:hAnsi="仿宋_GB2312" w:cs="仿宋_GB2312" w:hint="eastAsia"/>
          <w:sz w:val="24"/>
          <w:szCs w:val="24"/>
        </w:rPr>
        <w:t>中，</w:t>
      </w:r>
      <w:r w:rsidR="003574B2">
        <w:rPr>
          <w:rFonts w:ascii="仿宋_GB2312" w:eastAsia="仿宋_GB2312" w:hAnsi="仿宋_GB2312" w:cs="仿宋_GB2312"/>
          <w:sz w:val="24"/>
          <w:szCs w:val="24"/>
        </w:rPr>
        <w:t>形成可供借鉴推</w:t>
      </w:r>
      <w:r w:rsidR="003574B2">
        <w:rPr>
          <w:rFonts w:ascii="仿宋_GB2312" w:eastAsia="仿宋_GB2312" w:hAnsi="仿宋_GB2312" w:cs="仿宋_GB2312" w:hint="eastAsia"/>
          <w:sz w:val="24"/>
          <w:szCs w:val="24"/>
        </w:rPr>
        <w:t>广的</w:t>
      </w:r>
      <w:r w:rsidR="003574B2">
        <w:rPr>
          <w:rFonts w:ascii="仿宋_GB2312" w:eastAsia="仿宋_GB2312" w:hAnsi="仿宋_GB2312" w:cs="仿宋_GB2312"/>
          <w:sz w:val="24"/>
          <w:szCs w:val="24"/>
        </w:rPr>
        <w:t>经验做</w:t>
      </w:r>
      <w:r w:rsidR="003574B2">
        <w:rPr>
          <w:rFonts w:ascii="仿宋_GB2312" w:eastAsia="仿宋_GB2312" w:hAnsi="仿宋_GB2312" w:cs="仿宋_GB2312" w:hint="eastAsia"/>
          <w:sz w:val="24"/>
          <w:szCs w:val="24"/>
        </w:rPr>
        <w:t>法</w:t>
      </w:r>
    </w:p>
    <w:p w14:paraId="32A74746" w14:textId="039440A5" w:rsidR="003574B2" w:rsidRPr="006E4AEE" w:rsidRDefault="006E4AEE" w:rsidP="003574B2">
      <w:pPr>
        <w:spacing w:beforeLines="100" w:before="312" w:afterLines="50" w:after="156"/>
        <w:rPr>
          <w:rFonts w:ascii="微软雅黑" w:eastAsia="微软雅黑" w:hAnsi="微软雅黑" w:cs="仿宋_GB2312"/>
          <w:b/>
          <w:bCs/>
          <w:sz w:val="24"/>
          <w:szCs w:val="24"/>
        </w:rPr>
      </w:pPr>
      <w:r>
        <w:rPr>
          <w:rFonts w:ascii="微软雅黑" w:eastAsia="微软雅黑" w:hAnsi="微软雅黑" w:cs="仿宋_GB2312" w:hint="eastAsia"/>
          <w:b/>
          <w:bCs/>
          <w:sz w:val="24"/>
          <w:szCs w:val="24"/>
        </w:rPr>
        <w:t>六、</w:t>
      </w:r>
      <w:r w:rsidR="003574B2" w:rsidRPr="006E4AEE">
        <w:rPr>
          <w:rFonts w:ascii="微软雅黑" w:eastAsia="微软雅黑" w:hAnsi="微软雅黑" w:cs="仿宋_GB2312" w:hint="eastAsia"/>
          <w:b/>
          <w:bCs/>
          <w:sz w:val="24"/>
          <w:szCs w:val="24"/>
        </w:rPr>
        <w:t>创新</w:t>
      </w:r>
      <w:r w:rsidR="003574B2" w:rsidRPr="006E4AEE">
        <w:rPr>
          <w:rFonts w:ascii="微软雅黑" w:eastAsia="微软雅黑" w:hAnsi="微软雅黑" w:cs="仿宋_GB2312"/>
          <w:b/>
          <w:bCs/>
          <w:sz w:val="24"/>
          <w:szCs w:val="24"/>
        </w:rPr>
        <w:t>成果</w:t>
      </w:r>
      <w:r w:rsidR="003574B2" w:rsidRPr="006E4AEE">
        <w:rPr>
          <w:rFonts w:ascii="微软雅黑" w:eastAsia="微软雅黑" w:hAnsi="微软雅黑" w:cs="仿宋_GB2312" w:hint="eastAsia"/>
          <w:b/>
          <w:bCs/>
          <w:sz w:val="24"/>
          <w:szCs w:val="24"/>
        </w:rPr>
        <w:t>辐射</w:t>
      </w:r>
    </w:p>
    <w:p w14:paraId="566629B0" w14:textId="77777777" w:rsidR="003574B2" w:rsidRDefault="003574B2" w:rsidP="003574B2">
      <w:pPr>
        <w:pStyle w:val="a7"/>
        <w:spacing w:beforeLines="100" w:before="312" w:afterLines="50" w:after="156"/>
        <w:ind w:firstLineChars="0" w:firstLine="0"/>
        <w:rPr>
          <w:rFonts w:ascii="仿宋_GB2312" w:eastAsia="仿宋_GB2312" w:hAnsi="仿宋_GB2312" w:cs="仿宋_GB2312"/>
          <w:sz w:val="24"/>
          <w:szCs w:val="24"/>
        </w:rPr>
      </w:pPr>
      <w:r w:rsidRPr="00B03B71">
        <w:rPr>
          <w:rFonts w:ascii="仿宋_GB2312" w:eastAsia="仿宋_GB2312" w:hAnsi="仿宋_GB2312" w:cs="仿宋_GB2312" w:hint="eastAsia"/>
          <w:sz w:val="24"/>
          <w:szCs w:val="24"/>
        </w:rPr>
        <w:t>（</w:t>
      </w:r>
      <w:r w:rsidRPr="00B03B71">
        <w:rPr>
          <w:rFonts w:ascii="仿宋_GB2312" w:eastAsia="仿宋_GB2312" w:hAnsi="仿宋_GB2312" w:cs="仿宋_GB2312"/>
          <w:sz w:val="24"/>
          <w:szCs w:val="24"/>
        </w:rPr>
        <w:t>能够对创新实践成效开展基于证据的有效分析与总结，形成具有较强辐射推广价值的教学新方法、新模式）</w:t>
      </w:r>
    </w:p>
    <w:p w14:paraId="285A15F0" w14:textId="77777777" w:rsidR="003574B2" w:rsidRDefault="003574B2" w:rsidP="003574B2">
      <w:pPr>
        <w:pStyle w:val="a7"/>
        <w:numPr>
          <w:ilvl w:val="0"/>
          <w:numId w:val="4"/>
        </w:numPr>
        <w:spacing w:beforeLines="100" w:before="312" w:afterLines="50" w:after="156"/>
        <w:ind w:firstLineChars="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学</w:t>
      </w:r>
      <w:r>
        <w:rPr>
          <w:rFonts w:ascii="仿宋_GB2312" w:eastAsia="仿宋_GB2312" w:hAnsi="仿宋_GB2312" w:cs="仿宋_GB2312"/>
          <w:sz w:val="24"/>
          <w:szCs w:val="24"/>
        </w:rPr>
        <w:t>生培养成效</w:t>
      </w:r>
    </w:p>
    <w:p w14:paraId="2308593A" w14:textId="77777777" w:rsidR="003574B2" w:rsidRPr="00932FE0" w:rsidRDefault="003574B2" w:rsidP="003574B2">
      <w:pPr>
        <w:spacing w:beforeLines="100" w:before="312" w:afterLines="50" w:after="156"/>
        <w:rPr>
          <w:rFonts w:ascii="仿宋_GB2312" w:eastAsia="仿宋_GB2312" w:hAnsi="仿宋_GB2312" w:cs="仿宋_GB2312"/>
          <w:sz w:val="24"/>
          <w:szCs w:val="24"/>
        </w:rPr>
      </w:pPr>
    </w:p>
    <w:p w14:paraId="1253D306" w14:textId="77777777" w:rsidR="003574B2" w:rsidRDefault="003574B2" w:rsidP="003574B2">
      <w:pPr>
        <w:pStyle w:val="a7"/>
        <w:numPr>
          <w:ilvl w:val="0"/>
          <w:numId w:val="4"/>
        </w:numPr>
        <w:spacing w:beforeLines="100" w:before="312" w:afterLines="50" w:after="156"/>
        <w:ind w:firstLineChars="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课</w:t>
      </w:r>
      <w:r>
        <w:rPr>
          <w:rFonts w:ascii="仿宋_GB2312" w:eastAsia="仿宋_GB2312" w:hAnsi="仿宋_GB2312" w:cs="仿宋_GB2312"/>
          <w:sz w:val="24"/>
          <w:szCs w:val="24"/>
        </w:rPr>
        <w:t>程</w:t>
      </w:r>
      <w:r>
        <w:rPr>
          <w:rFonts w:ascii="仿宋_GB2312" w:eastAsia="仿宋_GB2312" w:hAnsi="仿宋_GB2312" w:cs="仿宋_GB2312" w:hint="eastAsia"/>
          <w:sz w:val="24"/>
          <w:szCs w:val="24"/>
        </w:rPr>
        <w:t>建设</w:t>
      </w:r>
      <w:r>
        <w:rPr>
          <w:rFonts w:ascii="仿宋_GB2312" w:eastAsia="仿宋_GB2312" w:hAnsi="仿宋_GB2312" w:cs="仿宋_GB2312"/>
          <w:sz w:val="24"/>
          <w:szCs w:val="24"/>
        </w:rPr>
        <w:t>成效</w:t>
      </w:r>
    </w:p>
    <w:p w14:paraId="34D35590" w14:textId="77777777" w:rsidR="003574B2" w:rsidRPr="00932FE0" w:rsidRDefault="003574B2" w:rsidP="003574B2">
      <w:pPr>
        <w:spacing w:beforeLines="100" w:before="312" w:afterLines="50" w:after="156"/>
        <w:rPr>
          <w:rFonts w:ascii="仿宋_GB2312" w:eastAsia="仿宋_GB2312" w:hAnsi="仿宋_GB2312" w:cs="仿宋_GB2312"/>
          <w:sz w:val="24"/>
          <w:szCs w:val="24"/>
        </w:rPr>
      </w:pPr>
    </w:p>
    <w:p w14:paraId="2A863A9F" w14:textId="77777777" w:rsidR="003574B2" w:rsidRDefault="003574B2" w:rsidP="003574B2">
      <w:pPr>
        <w:pStyle w:val="a7"/>
        <w:numPr>
          <w:ilvl w:val="0"/>
          <w:numId w:val="4"/>
        </w:numPr>
        <w:spacing w:beforeLines="100" w:before="312" w:afterLines="50" w:after="156"/>
        <w:ind w:firstLineChars="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示范辐射</w:t>
      </w:r>
      <w:r>
        <w:rPr>
          <w:rFonts w:ascii="仿宋_GB2312" w:eastAsia="仿宋_GB2312" w:hAnsi="仿宋_GB2312" w:cs="仿宋_GB2312"/>
          <w:sz w:val="24"/>
          <w:szCs w:val="24"/>
        </w:rPr>
        <w:t>成效</w:t>
      </w:r>
    </w:p>
    <w:p w14:paraId="7A83C046" w14:textId="77777777" w:rsidR="003574B2" w:rsidRDefault="003574B2" w:rsidP="003574B2">
      <w:pPr>
        <w:pStyle w:val="a7"/>
        <w:spacing w:beforeLines="100" w:before="312" w:afterLines="50" w:after="156"/>
        <w:ind w:firstLineChars="0" w:firstLine="0"/>
        <w:rPr>
          <w:rFonts w:ascii="仿宋_GB2312" w:eastAsia="仿宋_GB2312" w:hAnsi="仿宋_GB2312" w:cs="仿宋_GB2312"/>
          <w:sz w:val="24"/>
          <w:szCs w:val="24"/>
        </w:rPr>
      </w:pPr>
    </w:p>
    <w:p w14:paraId="2B742774" w14:textId="77777777" w:rsidR="003574B2" w:rsidRDefault="003574B2" w:rsidP="003574B2">
      <w:pPr>
        <w:widowControl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br w:type="page"/>
      </w:r>
    </w:p>
    <w:p w14:paraId="221A67E2" w14:textId="77777777" w:rsidR="00813A95" w:rsidRPr="003574B2" w:rsidRDefault="00813A95"/>
    <w:sectPr w:rsidR="00813A95" w:rsidRPr="00357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4B98B" w14:textId="77777777" w:rsidR="00C75014" w:rsidRDefault="00C75014" w:rsidP="003574B2">
      <w:r>
        <w:separator/>
      </w:r>
    </w:p>
  </w:endnote>
  <w:endnote w:type="continuationSeparator" w:id="0">
    <w:p w14:paraId="4CFCCFC7" w14:textId="77777777" w:rsidR="00C75014" w:rsidRDefault="00C75014" w:rsidP="0035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4016B" w14:textId="77777777" w:rsidR="00C75014" w:rsidRDefault="00C75014" w:rsidP="003574B2">
      <w:r>
        <w:separator/>
      </w:r>
    </w:p>
  </w:footnote>
  <w:footnote w:type="continuationSeparator" w:id="0">
    <w:p w14:paraId="6ABB5B2D" w14:textId="77777777" w:rsidR="00C75014" w:rsidRDefault="00C75014" w:rsidP="0035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5FF"/>
    <w:multiLevelType w:val="hybridMultilevel"/>
    <w:tmpl w:val="0D5A78A0"/>
    <w:lvl w:ilvl="0" w:tplc="4518173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20598D"/>
    <w:multiLevelType w:val="hybridMultilevel"/>
    <w:tmpl w:val="1EAABE02"/>
    <w:lvl w:ilvl="0" w:tplc="DA50C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EC2352"/>
    <w:multiLevelType w:val="hybridMultilevel"/>
    <w:tmpl w:val="8EEA4690"/>
    <w:lvl w:ilvl="0" w:tplc="CC88F20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A30A74"/>
    <w:multiLevelType w:val="hybridMultilevel"/>
    <w:tmpl w:val="FE1C2984"/>
    <w:lvl w:ilvl="0" w:tplc="6EAEA0E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7FC"/>
    <w:rsid w:val="00064C9B"/>
    <w:rsid w:val="001F2D48"/>
    <w:rsid w:val="00267CED"/>
    <w:rsid w:val="002B7AC0"/>
    <w:rsid w:val="003574B2"/>
    <w:rsid w:val="00503898"/>
    <w:rsid w:val="005D4BFD"/>
    <w:rsid w:val="00630061"/>
    <w:rsid w:val="006E4AEE"/>
    <w:rsid w:val="007E47FC"/>
    <w:rsid w:val="00813A95"/>
    <w:rsid w:val="00C7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07A02"/>
  <w15:chartTrackingRefBased/>
  <w15:docId w15:val="{5F863128-8FB7-48BB-93C4-54718DB2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74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7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74B2"/>
    <w:rPr>
      <w:sz w:val="18"/>
      <w:szCs w:val="18"/>
    </w:rPr>
  </w:style>
  <w:style w:type="paragraph" w:styleId="a7">
    <w:name w:val="List Paragraph"/>
    <w:basedOn w:val="a"/>
    <w:uiPriority w:val="34"/>
    <w:qFormat/>
    <w:rsid w:val="003574B2"/>
    <w:pPr>
      <w:ind w:firstLineChars="200" w:firstLine="420"/>
    </w:pPr>
    <w:rPr>
      <w:rFonts w:ascii="Calibri" w:eastAsia="宋体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0389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038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卢菁</dc:creator>
  <cp:keywords/>
  <dc:description/>
  <cp:lastModifiedBy>卢菁</cp:lastModifiedBy>
  <cp:revision>7</cp:revision>
  <dcterms:created xsi:type="dcterms:W3CDTF">2022-01-16T03:02:00Z</dcterms:created>
  <dcterms:modified xsi:type="dcterms:W3CDTF">2024-12-02T01:30:00Z</dcterms:modified>
</cp:coreProperties>
</file>