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ABAB" w14:textId="77777777" w:rsidR="00976A66" w:rsidRDefault="00976A66" w:rsidP="00976A66">
      <w:pPr>
        <w:ind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14:paraId="1AB38B67" w14:textId="04506720" w:rsidR="00976A66" w:rsidRDefault="00976A66" w:rsidP="00976A66">
      <w:pPr>
        <w:spacing w:line="480" w:lineRule="exact"/>
        <w:jc w:val="center"/>
        <w:rPr>
          <w:rFonts w:asciiTheme="majorEastAsia" w:eastAsiaTheme="majorEastAsia" w:hAnsiTheme="majorEastAsia"/>
          <w:bCs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color w:val="000000"/>
          <w:kern w:val="0"/>
          <w:sz w:val="32"/>
          <w:szCs w:val="32"/>
        </w:rPr>
        <w:t>课堂教学设计</w:t>
      </w:r>
      <w:r>
        <w:rPr>
          <w:rFonts w:asciiTheme="majorEastAsia" w:eastAsiaTheme="majorEastAsia" w:hAnsiTheme="majorEastAsia" w:hint="eastAsia"/>
          <w:bCs/>
          <w:color w:val="000000"/>
          <w:kern w:val="0"/>
          <w:sz w:val="32"/>
          <w:szCs w:val="32"/>
        </w:rPr>
        <w:t>目录模板</w:t>
      </w:r>
    </w:p>
    <w:p w14:paraId="74F79E72" w14:textId="77777777" w:rsidR="00976A66" w:rsidRDefault="00976A66" w:rsidP="00976A66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24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24"/>
        </w:rPr>
        <w:t>（仅</w:t>
      </w:r>
      <w:r>
        <w:rPr>
          <w:rFonts w:ascii="方正小标宋简体" w:eastAsia="方正小标宋简体" w:hAnsi="华文中宋"/>
          <w:bCs/>
          <w:color w:val="000000"/>
          <w:kern w:val="0"/>
          <w:sz w:val="24"/>
        </w:rPr>
        <w:t>供参考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24"/>
        </w:rPr>
        <w:t>）</w:t>
      </w:r>
      <w:bookmarkStart w:id="0" w:name="_GoBack"/>
      <w:bookmarkEnd w:id="0"/>
    </w:p>
    <w:p w14:paraId="5A8665D0" w14:textId="77777777" w:rsidR="00976A66" w:rsidRDefault="00976A66" w:rsidP="00976A66">
      <w:pPr>
        <w:jc w:val="center"/>
        <w:rPr>
          <w:rFonts w:ascii="华文中宋" w:eastAsia="华文中宋" w:hAnsi="华文中宋"/>
          <w:bCs/>
          <w:color w:val="000000"/>
          <w:kern w:val="0"/>
          <w:sz w:val="36"/>
          <w:szCs w:val="36"/>
        </w:rPr>
      </w:pPr>
    </w:p>
    <w:p w14:paraId="70FCB3B4" w14:textId="77777777" w:rsidR="00976A66" w:rsidRDefault="00976A66" w:rsidP="00976A66">
      <w:pPr>
        <w:spacing w:line="560" w:lineRule="exact"/>
        <w:ind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《遗传学》教学大纲基本教学内容包含 13 章，此次教学设计的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0 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节段分别选自第 1、3、4、5、7、8、9、10、11、12 、13等 11 章。</w:t>
      </w:r>
    </w:p>
    <w:p w14:paraId="2986E3BF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第1学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.性取向的遗传分析</w:t>
      </w:r>
    </w:p>
    <w:p w14:paraId="36DBEAD5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选自第一章：遗传与变异/第三节：遗传学的研究策略与方法</w:t>
      </w:r>
    </w:p>
    <w:p w14:paraId="2DCCBC0E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第2学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.复等位基因.</w:t>
      </w:r>
    </w:p>
    <w:p w14:paraId="2257344A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选自第三章：孟德尔遗传的拓展/第二节：复等位基因</w:t>
      </w:r>
    </w:p>
    <w:p w14:paraId="067DAE23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第3学时.“三位一体”的基因概念</w:t>
      </w:r>
    </w:p>
    <w:p w14:paraId="1E8E317C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选自第四章：基因概念的发展/第一节：基因概念的产生与早期发展</w:t>
      </w:r>
    </w:p>
    <w:p w14:paraId="500D2170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第4学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.基因诊断</w:t>
      </w:r>
    </w:p>
    <w:p w14:paraId="22C892CA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选自第五章：连锁与交换/第三节：分子遗传标记与基因诊断</w:t>
      </w:r>
    </w:p>
    <w:p w14:paraId="03B425B4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第5学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.染色体倒位</w:t>
      </w:r>
    </w:p>
    <w:p w14:paraId="31172775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选自第七章：染色体畸变/第二节：染色体结构变异</w:t>
      </w:r>
    </w:p>
    <w:p w14:paraId="60518EC4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第6学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.病毒基因组</w:t>
      </w:r>
    </w:p>
    <w:p w14:paraId="33DED82F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选自第八章：基因组/第一节：基因组概论 </w:t>
      </w:r>
    </w:p>
    <w:p w14:paraId="07185AE5" w14:textId="77777777" w:rsidR="00976A66" w:rsidRDefault="00976A66" w:rsidP="00976A66">
      <w:pPr>
        <w:spacing w:line="56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第7学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时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.大肠杆菌的转录中调控</w:t>
      </w:r>
    </w:p>
    <w:p w14:paraId="4C63B22C" w14:textId="77777777" w:rsidR="00976A66" w:rsidRDefault="00976A66" w:rsidP="00976A66">
      <w:pPr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选自第九章：基因表达调控/第一节：原核细胞的基因表达调控</w:t>
      </w:r>
    </w:p>
    <w:p w14:paraId="27B7178E" w14:textId="77777777" w:rsidR="00976A66" w:rsidRDefault="00976A66" w:rsidP="00976A66">
      <w:pPr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…………………………….</w:t>
      </w:r>
    </w:p>
    <w:p w14:paraId="360F66B2" w14:textId="77777777" w:rsidR="00976A66" w:rsidRDefault="00976A66" w:rsidP="00976A66">
      <w:pPr>
        <w:ind w:firstLine="600"/>
        <w:rPr>
          <w:rFonts w:ascii="仿宋" w:eastAsia="仿宋" w:hAnsi="仿宋"/>
          <w:color w:val="000000"/>
          <w:kern w:val="0"/>
          <w:sz w:val="28"/>
          <w:szCs w:val="28"/>
        </w:rPr>
      </w:pPr>
    </w:p>
    <w:p w14:paraId="05CAC4B1" w14:textId="77777777" w:rsidR="00813A95" w:rsidRPr="00976A66" w:rsidRDefault="00813A95"/>
    <w:sectPr w:rsidR="00813A95" w:rsidRPr="0097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B4479" w14:textId="77777777" w:rsidR="0047208E" w:rsidRDefault="0047208E" w:rsidP="00976A66">
      <w:r>
        <w:separator/>
      </w:r>
    </w:p>
  </w:endnote>
  <w:endnote w:type="continuationSeparator" w:id="0">
    <w:p w14:paraId="68597B7E" w14:textId="77777777" w:rsidR="0047208E" w:rsidRDefault="0047208E" w:rsidP="0097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520D0" w14:textId="77777777" w:rsidR="0047208E" w:rsidRDefault="0047208E" w:rsidP="00976A66">
      <w:r>
        <w:separator/>
      </w:r>
    </w:p>
  </w:footnote>
  <w:footnote w:type="continuationSeparator" w:id="0">
    <w:p w14:paraId="7212216C" w14:textId="77777777" w:rsidR="0047208E" w:rsidRDefault="0047208E" w:rsidP="0097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57"/>
    <w:rsid w:val="001F2D48"/>
    <w:rsid w:val="0047208E"/>
    <w:rsid w:val="00813A95"/>
    <w:rsid w:val="00976A66"/>
    <w:rsid w:val="00E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398C7"/>
  <w15:chartTrackingRefBased/>
  <w15:docId w15:val="{D6556D42-4F3B-41F7-994E-222FCA80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A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卢菁</dc:creator>
  <cp:keywords/>
  <dc:description/>
  <cp:lastModifiedBy>卢菁</cp:lastModifiedBy>
  <cp:revision>2</cp:revision>
  <dcterms:created xsi:type="dcterms:W3CDTF">2023-05-29T07:49:00Z</dcterms:created>
  <dcterms:modified xsi:type="dcterms:W3CDTF">2023-05-29T07:50:00Z</dcterms:modified>
</cp:coreProperties>
</file>