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1B285">
      <w:pPr>
        <w:pStyle w:val="2"/>
        <w:rPr>
          <w:rFonts w:hint="eastAsia" w:ascii="仿宋_GB2312" w:hAnsi="仿宋_GB2312" w:eastAsia="仿宋_GB2312" w:cs="仿宋_GB2312"/>
          <w:color w:val="auto"/>
          <w:highlight w:val="none"/>
        </w:rPr>
      </w:pPr>
      <w:r>
        <w:rPr>
          <w:rFonts w:hint="eastAsia" w:ascii="仿宋_GB2312" w:hAnsi="仿宋_GB2312" w:eastAsia="仿宋_GB2312" w:cs="仿宋_GB2312"/>
          <w:b w:val="0"/>
          <w:bCs w:val="0"/>
          <w:color w:val="auto"/>
          <w:highlight w:val="none"/>
        </w:rPr>
        <w:t>附件1</w:t>
      </w:r>
    </w:p>
    <w:p w14:paraId="4B8C8331">
      <w:pPr>
        <w:widowControl/>
        <w:rPr>
          <w:rFonts w:hint="eastAsia" w:eastAsia="黑体" w:cs="宋体"/>
          <w:b/>
          <w:color w:val="auto"/>
          <w:kern w:val="0"/>
          <w:sz w:val="44"/>
          <w:szCs w:val="44"/>
          <w:highlight w:val="none"/>
        </w:rPr>
      </w:pPr>
    </w:p>
    <w:p w14:paraId="08BB9F61">
      <w:pPr>
        <w:widowControl/>
        <w:jc w:val="center"/>
        <w:rPr>
          <w:rFonts w:eastAsia="黑体" w:cs="宋体"/>
          <w:b/>
          <w:color w:val="auto"/>
          <w:kern w:val="0"/>
          <w:sz w:val="44"/>
          <w:szCs w:val="44"/>
          <w:highlight w:val="none"/>
        </w:rPr>
      </w:pPr>
    </w:p>
    <w:p w14:paraId="27687804">
      <w:pPr>
        <w:widowControl/>
        <w:rPr>
          <w:rFonts w:hint="eastAsia" w:eastAsia="黑体" w:cs="宋体"/>
          <w:b/>
          <w:color w:val="auto"/>
          <w:kern w:val="0"/>
          <w:sz w:val="44"/>
          <w:szCs w:val="44"/>
          <w:highlight w:val="none"/>
        </w:rPr>
      </w:pPr>
    </w:p>
    <w:p w14:paraId="2B34328F">
      <w:pPr>
        <w:widowControl/>
        <w:spacing w:line="760" w:lineRule="exac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bCs/>
          <w:sz w:val="44"/>
          <w:szCs w:val="44"/>
        </w:rPr>
        <w:t>202</w:t>
      </w:r>
      <w:r>
        <w:rPr>
          <w:rFonts w:hint="eastAsia" w:ascii="方正小标宋_GBK" w:hAnsi="方正小标宋_GBK" w:eastAsia="方正小标宋_GBK" w:cs="方正小标宋_GBK"/>
          <w:bCs/>
          <w:sz w:val="44"/>
          <w:szCs w:val="44"/>
          <w:lang w:val="en-US" w:eastAsia="zh-CN"/>
        </w:rPr>
        <w:t>6</w:t>
      </w:r>
      <w:r>
        <w:rPr>
          <w:rFonts w:hint="eastAsia" w:ascii="方正小标宋_GBK" w:hAnsi="方正小标宋_GBK" w:eastAsia="方正小标宋_GBK" w:cs="方正小标宋_GBK"/>
          <w:bCs/>
          <w:sz w:val="44"/>
          <w:szCs w:val="44"/>
        </w:rPr>
        <w:t>年</w:t>
      </w:r>
      <w:r>
        <w:rPr>
          <w:rFonts w:hint="eastAsia" w:ascii="方正小标宋_GBK" w:hAnsi="方正小标宋_GBK" w:eastAsia="方正小标宋_GBK" w:cs="方正小标宋_GBK"/>
          <w:color w:val="auto"/>
          <w:sz w:val="44"/>
          <w:szCs w:val="44"/>
          <w:highlight w:val="none"/>
        </w:rPr>
        <w:t>国家智慧</w:t>
      </w:r>
      <w:r>
        <w:rPr>
          <w:rFonts w:hint="eastAsia" w:ascii="方正小标宋_GBK" w:hAnsi="方正小标宋_GBK" w:eastAsia="方正小标宋_GBK" w:cs="方正小标宋_GBK"/>
          <w:color w:val="auto"/>
          <w:sz w:val="44"/>
          <w:szCs w:val="44"/>
          <w:highlight w:val="none"/>
          <w:lang w:eastAsia="zh-CN"/>
        </w:rPr>
        <w:t>教育</w:t>
      </w:r>
      <w:r>
        <w:rPr>
          <w:rFonts w:hint="eastAsia" w:ascii="方正小标宋_GBK" w:hAnsi="方正小标宋_GBK" w:eastAsia="方正小标宋_GBK" w:cs="方正小标宋_GBK"/>
          <w:color w:val="auto"/>
          <w:sz w:val="44"/>
          <w:szCs w:val="44"/>
          <w:highlight w:val="none"/>
        </w:rPr>
        <w:t>平台</w:t>
      </w:r>
      <w:r>
        <w:rPr>
          <w:rFonts w:hint="eastAsia" w:ascii="方正小标宋_GBK" w:hAnsi="方正小标宋_GBK" w:eastAsia="方正小标宋_GBK" w:cs="方正小标宋_GBK"/>
          <w:color w:val="auto"/>
          <w:sz w:val="44"/>
          <w:szCs w:val="44"/>
          <w:highlight w:val="none"/>
          <w:lang w:eastAsia="zh-CN"/>
        </w:rPr>
        <w:t>全面深化应用</w:t>
      </w:r>
      <w:r>
        <w:rPr>
          <w:rFonts w:hint="eastAsia" w:ascii="方正小标宋_GBK" w:hAnsi="方正小标宋_GBK" w:eastAsia="方正小标宋_GBK" w:cs="方正小标宋_GBK"/>
          <w:color w:val="auto"/>
          <w:sz w:val="44"/>
          <w:szCs w:val="44"/>
          <w:highlight w:val="none"/>
        </w:rPr>
        <w:t>教师数字素养提升实践</w:t>
      </w:r>
      <w:r>
        <w:rPr>
          <w:rFonts w:hint="eastAsia" w:ascii="方正小标宋_GBK" w:hAnsi="方正小标宋_GBK" w:eastAsia="方正小标宋_GBK" w:cs="方正小标宋_GBK"/>
          <w:color w:val="auto"/>
          <w:sz w:val="44"/>
          <w:szCs w:val="44"/>
          <w:highlight w:val="none"/>
          <w:lang w:val="en-US" w:eastAsia="zh-CN"/>
        </w:rPr>
        <w:t>活动</w:t>
      </w:r>
    </w:p>
    <w:p w14:paraId="06AA09EA">
      <w:pPr>
        <w:widowControl/>
        <w:rPr>
          <w:rFonts w:hint="eastAsia" w:ascii="微软雅黑" w:hAnsi="ˎ̥" w:eastAsia="微软雅黑" w:cs="宋体"/>
          <w:b/>
          <w:color w:val="auto"/>
          <w:kern w:val="0"/>
          <w:sz w:val="44"/>
          <w:szCs w:val="44"/>
          <w:highlight w:val="none"/>
        </w:rPr>
      </w:pPr>
    </w:p>
    <w:p w14:paraId="055B00D8">
      <w:pPr>
        <w:widowControl/>
        <w:tabs>
          <w:tab w:val="left" w:pos="7122"/>
        </w:tabs>
        <w:rPr>
          <w:rFonts w:hint="eastAsia" w:ascii="微软雅黑" w:hAnsi="ˎ̥" w:eastAsia="微软雅黑" w:cs="宋体"/>
          <w:b/>
          <w:color w:val="auto"/>
          <w:kern w:val="0"/>
          <w:sz w:val="44"/>
          <w:szCs w:val="44"/>
          <w:highlight w:val="none"/>
        </w:rPr>
      </w:pPr>
      <w:r>
        <w:rPr>
          <w:rFonts w:ascii="微软雅黑" w:hAnsi="ˎ̥" w:eastAsia="微软雅黑" w:cs="宋体"/>
          <w:b/>
          <w:color w:val="auto"/>
          <w:kern w:val="0"/>
          <w:sz w:val="44"/>
          <w:szCs w:val="44"/>
          <w:highlight w:val="none"/>
        </w:rPr>
        <w:tab/>
      </w:r>
    </w:p>
    <w:p w14:paraId="3B468D96">
      <w:pPr>
        <w:spacing w:line="480" w:lineRule="auto"/>
        <w:jc w:val="center"/>
        <w:rPr>
          <w:rFonts w:ascii="黑体" w:hAnsi="黑体" w:eastAsia="黑体"/>
          <w:bCs/>
          <w:color w:val="auto"/>
          <w:sz w:val="84"/>
          <w:szCs w:val="84"/>
          <w:highlight w:val="none"/>
        </w:rPr>
      </w:pPr>
      <w:r>
        <w:rPr>
          <w:rFonts w:hint="eastAsia" w:ascii="黑体" w:hAnsi="黑体" w:eastAsia="黑体"/>
          <w:bCs/>
          <w:color w:val="auto"/>
          <w:sz w:val="84"/>
          <w:szCs w:val="84"/>
          <w:highlight w:val="none"/>
        </w:rPr>
        <w:t>指  南</w:t>
      </w:r>
    </w:p>
    <w:p w14:paraId="6B3BE6A1">
      <w:pPr>
        <w:pStyle w:val="3"/>
        <w:rPr>
          <w:color w:val="auto"/>
          <w:highlight w:val="none"/>
        </w:rPr>
      </w:pPr>
    </w:p>
    <w:p w14:paraId="68EA60B8">
      <w:pPr>
        <w:rPr>
          <w:rFonts w:hint="eastAsia"/>
          <w:color w:val="auto"/>
          <w:highlight w:val="none"/>
        </w:rPr>
      </w:pPr>
    </w:p>
    <w:p w14:paraId="1E7A9559">
      <w:pPr>
        <w:rPr>
          <w:rFonts w:hint="eastAsia"/>
          <w:color w:val="auto"/>
          <w:highlight w:val="none"/>
        </w:rPr>
      </w:pPr>
    </w:p>
    <w:p w14:paraId="1F6D5526">
      <w:pPr>
        <w:spacing w:line="360" w:lineRule="auto"/>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活动组织委员会</w:t>
      </w:r>
    </w:p>
    <w:p w14:paraId="0FED8660">
      <w:pPr>
        <w:spacing w:line="360" w:lineRule="auto"/>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202</w:t>
      </w:r>
      <w:r>
        <w:rPr>
          <w:rFonts w:hint="eastAsia" w:ascii="方正小标宋_GBK" w:hAnsi="方正小标宋_GBK" w:eastAsia="方正小标宋_GBK" w:cs="方正小标宋_GBK"/>
          <w:color w:val="auto"/>
          <w:sz w:val="32"/>
          <w:szCs w:val="32"/>
          <w:highlight w:val="none"/>
          <w:lang w:val="en-US" w:eastAsia="zh-CN"/>
        </w:rPr>
        <w:t>6</w:t>
      </w:r>
      <w:r>
        <w:rPr>
          <w:rFonts w:hint="eastAsia" w:ascii="方正小标宋_GBK" w:hAnsi="方正小标宋_GBK" w:eastAsia="方正小标宋_GBK" w:cs="方正小标宋_GBK"/>
          <w:color w:val="auto"/>
          <w:sz w:val="32"/>
          <w:szCs w:val="32"/>
          <w:highlight w:val="none"/>
        </w:rPr>
        <w:t>年</w:t>
      </w:r>
      <w:r>
        <w:rPr>
          <w:rFonts w:hint="eastAsia" w:ascii="方正小标宋_GBK" w:hAnsi="方正小标宋_GBK" w:eastAsia="方正小标宋_GBK" w:cs="方正小标宋_GBK"/>
          <w:color w:val="auto"/>
          <w:sz w:val="32"/>
          <w:szCs w:val="32"/>
          <w:highlight w:val="none"/>
          <w:lang w:val="en-US" w:eastAsia="zh-CN"/>
        </w:rPr>
        <w:t>4</w:t>
      </w:r>
      <w:r>
        <w:rPr>
          <w:rFonts w:hint="eastAsia" w:ascii="方正小标宋_GBK" w:hAnsi="方正小标宋_GBK" w:eastAsia="方正小标宋_GBK" w:cs="方正小标宋_GBK"/>
          <w:color w:val="auto"/>
          <w:sz w:val="32"/>
          <w:szCs w:val="32"/>
          <w:highlight w:val="none"/>
        </w:rPr>
        <w:t>月</w:t>
      </w:r>
    </w:p>
    <w:p w14:paraId="3091613E">
      <w:pPr>
        <w:pStyle w:val="13"/>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color w:val="auto"/>
          <w:highlight w:val="none"/>
        </w:rPr>
      </w:pPr>
    </w:p>
    <w:p w14:paraId="08A3986C">
      <w:pPr>
        <w:pStyle w:val="13"/>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color w:val="auto"/>
          <w:highlight w:val="none"/>
        </w:rPr>
      </w:pPr>
    </w:p>
    <w:p w14:paraId="3E4E10C0">
      <w:pPr>
        <w:pStyle w:val="13"/>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黑体" w:hAnsi="黑体" w:eastAsia="黑体" w:cs="黑体"/>
          <w:b w:val="0"/>
          <w:bCs/>
          <w:color w:val="auto"/>
          <w:sz w:val="32"/>
          <w:szCs w:val="32"/>
          <w:highlight w:val="none"/>
          <w:lang w:eastAsia="zh-CN"/>
        </w:rPr>
      </w:pPr>
    </w:p>
    <w:p w14:paraId="3FDF385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p>
    <w:p w14:paraId="22B7C5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p>
    <w:p w14:paraId="54BF72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本次活动</w:t>
      </w:r>
      <w:r>
        <w:rPr>
          <w:rFonts w:hint="eastAsia" w:ascii="仿宋_GB2312" w:hAnsi="仿宋_GB2312" w:eastAsia="仿宋_GB2312" w:cs="仿宋_GB2312"/>
          <w:color w:val="auto"/>
          <w:sz w:val="32"/>
          <w:szCs w:val="32"/>
          <w:highlight w:val="none"/>
          <w:lang w:eastAsia="zh-CN"/>
        </w:rPr>
        <w:t>根据国家和省教师数字素养的相关举措，</w:t>
      </w:r>
      <w:r>
        <w:rPr>
          <w:rFonts w:hint="eastAsia" w:ascii="仿宋_GB2312" w:hAnsi="仿宋_GB2312" w:eastAsia="仿宋_GB2312" w:cs="仿宋_GB2312"/>
          <w:color w:val="auto"/>
          <w:sz w:val="32"/>
          <w:szCs w:val="32"/>
          <w:highlight w:val="none"/>
        </w:rPr>
        <w:t>设置</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省遴选项目</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lang w:eastAsia="zh-CN"/>
        </w:rPr>
        <w:t>全国</w:t>
      </w:r>
      <w:r>
        <w:rPr>
          <w:rFonts w:hint="eastAsia" w:ascii="仿宋_GB2312" w:hAnsi="仿宋_GB2312" w:eastAsia="仿宋_GB2312" w:cs="仿宋_GB2312"/>
          <w:color w:val="auto"/>
          <w:sz w:val="32"/>
          <w:szCs w:val="32"/>
          <w:highlight w:val="none"/>
          <w:lang w:val="en-US" w:eastAsia="zh-CN"/>
        </w:rPr>
        <w:t>专项项目两大</w:t>
      </w:r>
      <w:r>
        <w:rPr>
          <w:rFonts w:hint="eastAsia" w:ascii="仿宋_GB2312" w:hAnsi="仿宋_GB2312" w:eastAsia="仿宋_GB2312" w:cs="仿宋_GB2312"/>
          <w:color w:val="auto"/>
          <w:sz w:val="32"/>
          <w:szCs w:val="32"/>
          <w:highlight w:val="none"/>
        </w:rPr>
        <w:t>类，省遴选项目</w:t>
      </w:r>
      <w:r>
        <w:rPr>
          <w:rFonts w:hint="eastAsia" w:ascii="仿宋_GB2312" w:hAnsi="仿宋_GB2312" w:eastAsia="仿宋_GB2312" w:cs="仿宋_GB2312"/>
          <w:color w:val="auto"/>
          <w:sz w:val="32"/>
          <w:szCs w:val="32"/>
          <w:highlight w:val="none"/>
          <w:lang w:eastAsia="zh-CN"/>
        </w:rPr>
        <w:t>结合我省国家智慧教育平台全面深化应用、人工智能赋能教育应用实施方案以及数字教育实践与发展的方向设置了八大项目，面向区域（学校）与教师群体，从面上推动省教育数字化重点项目的落地推广，教学实践挖掘新课程新教学的典型案例。为进一步推动我省教育数字化帮扶，融合创新课例设置</w:t>
      </w:r>
      <w:r>
        <w:rPr>
          <w:rFonts w:hint="eastAsia" w:ascii="仿宋_GB2312" w:hAnsi="仿宋_GB2312" w:eastAsia="仿宋_GB2312" w:cs="仿宋_GB2312"/>
          <w:color w:val="auto"/>
          <w:sz w:val="32"/>
          <w:szCs w:val="32"/>
          <w:highlight w:val="none"/>
        </w:rPr>
        <w:t>常规创作与辐射推广两</w:t>
      </w:r>
      <w:r>
        <w:rPr>
          <w:rFonts w:hint="eastAsia" w:ascii="仿宋_GB2312" w:hAnsi="仿宋_GB2312" w:eastAsia="仿宋_GB2312" w:cs="仿宋_GB2312"/>
          <w:color w:val="auto"/>
          <w:sz w:val="32"/>
          <w:szCs w:val="32"/>
          <w:highlight w:val="none"/>
          <w:lang w:eastAsia="zh-CN"/>
        </w:rPr>
        <w:t>个方向。项目设置如下：</w:t>
      </w:r>
    </w:p>
    <w:p w14:paraId="3DBE8022">
      <w:pPr>
        <w:pageBreakBefore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一、项目设置</w:t>
      </w:r>
    </w:p>
    <w:p w14:paraId="31BF5D16">
      <w:pPr>
        <w:keepNext w:val="0"/>
        <w:keepLines w:val="0"/>
        <w:numPr>
          <w:ilvl w:val="0"/>
          <w:numId w:val="0"/>
        </w:numPr>
        <w:spacing w:line="540" w:lineRule="exact"/>
        <w:ind w:firstLine="640" w:firstLineChars="200"/>
        <w:rPr>
          <w:rFonts w:hint="eastAsia" w:ascii="楷体" w:hAnsi="楷体" w:eastAsia="楷体" w:cs="楷体"/>
          <w:b w:val="0"/>
          <w:bCs/>
          <w:color w:val="auto"/>
          <w:kern w:val="0"/>
          <w:sz w:val="32"/>
          <w:szCs w:val="32"/>
          <w:highlight w:val="none"/>
          <w:lang w:val="en-US" w:eastAsia="zh-CN"/>
        </w:rPr>
      </w:pPr>
      <w:r>
        <w:rPr>
          <w:rFonts w:hint="eastAsia" w:ascii="楷体" w:hAnsi="楷体" w:eastAsia="楷体" w:cs="楷体"/>
          <w:b w:val="0"/>
          <w:bCs/>
          <w:color w:val="auto"/>
          <w:kern w:val="0"/>
          <w:sz w:val="32"/>
          <w:szCs w:val="32"/>
          <w:highlight w:val="none"/>
          <w:lang w:val="en-US" w:eastAsia="zh-CN"/>
        </w:rPr>
        <w:t>（一）区域类案例</w:t>
      </w:r>
    </w:p>
    <w:p w14:paraId="344EC4BA">
      <w:pPr>
        <w:keepNext w:val="0"/>
        <w:keepLines w:val="0"/>
        <w:spacing w:line="54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面向基础教育、职业教育和高等教育的</w:t>
      </w:r>
      <w:r>
        <w:rPr>
          <w:rFonts w:hint="eastAsia" w:ascii="仿宋_GB2312" w:hAnsi="仿宋_GB2312" w:eastAsia="仿宋_GB2312" w:cs="仿宋_GB2312"/>
          <w:color w:val="auto"/>
          <w:sz w:val="32"/>
          <w:szCs w:val="32"/>
          <w:highlight w:val="none"/>
        </w:rPr>
        <w:t>学校、区域</w:t>
      </w:r>
      <w:r>
        <w:rPr>
          <w:rFonts w:hint="eastAsia" w:ascii="仿宋_GB2312" w:hAnsi="仿宋_GB2312" w:eastAsia="仿宋_GB2312" w:cs="仿宋_GB2312"/>
          <w:color w:val="auto"/>
          <w:sz w:val="32"/>
          <w:szCs w:val="32"/>
          <w:highlight w:val="none"/>
          <w:lang w:eastAsia="zh-CN"/>
        </w:rPr>
        <w:t>教育部门（教师发展中心、电教站等）开设</w:t>
      </w:r>
      <w:r>
        <w:rPr>
          <w:rFonts w:hint="eastAsia" w:ascii="仿宋_GB2312" w:hAnsi="仿宋_GB2312" w:eastAsia="仿宋_GB2312" w:cs="仿宋_GB2312"/>
          <w:b w:val="0"/>
          <w:bCs w:val="0"/>
          <w:color w:val="auto"/>
          <w:kern w:val="2"/>
          <w:sz w:val="32"/>
          <w:szCs w:val="32"/>
          <w:highlight w:val="none"/>
          <w:lang w:val="en-US" w:eastAsia="zh-CN"/>
        </w:rPr>
        <w:t>国家智慧教育平台全面深化应用专项。</w:t>
      </w:r>
    </w:p>
    <w:p w14:paraId="5BD915DB">
      <w:pPr>
        <w:spacing w:line="540" w:lineRule="exact"/>
        <w:ind w:firstLine="640" w:firstLineChars="200"/>
        <w:rPr>
          <w:rFonts w:hint="eastAsia" w:ascii="楷体" w:hAnsi="楷体" w:eastAsia="楷体" w:cs="楷体"/>
          <w:b w:val="0"/>
          <w:bCs/>
          <w:color w:val="auto"/>
          <w:kern w:val="0"/>
          <w:sz w:val="32"/>
          <w:szCs w:val="32"/>
          <w:highlight w:val="cyan"/>
          <w:lang w:val="en-US" w:eastAsia="zh-CN"/>
        </w:rPr>
      </w:pPr>
      <w:r>
        <w:rPr>
          <w:rFonts w:hint="eastAsia" w:ascii="楷体" w:hAnsi="楷体" w:eastAsia="楷体" w:cs="楷体"/>
          <w:b w:val="0"/>
          <w:bCs/>
          <w:color w:val="auto"/>
          <w:kern w:val="0"/>
          <w:sz w:val="32"/>
          <w:szCs w:val="32"/>
          <w:highlight w:val="cyan"/>
          <w:lang w:val="en-US" w:eastAsia="zh-CN"/>
        </w:rPr>
        <w:t>（二）教师类案例</w:t>
      </w:r>
    </w:p>
    <w:p w14:paraId="4D3AF398">
      <w:pPr>
        <w:spacing w:line="540" w:lineRule="exact"/>
        <w:ind w:firstLine="640" w:firstLineChars="200"/>
        <w:rPr>
          <w:rFonts w:hint="eastAsia" w:ascii="仿宋_GB2312" w:hAnsi="仿宋_GB2312" w:eastAsia="仿宋_GB2312" w:cs="仿宋_GB2312"/>
          <w:b w:val="0"/>
          <w:bCs w:val="0"/>
          <w:color w:val="auto"/>
          <w:kern w:val="2"/>
          <w:sz w:val="32"/>
          <w:szCs w:val="32"/>
          <w:highlight w:val="cyan"/>
          <w:lang w:val="en-US" w:eastAsia="zh-CN"/>
        </w:rPr>
      </w:pPr>
      <w:r>
        <w:rPr>
          <w:rFonts w:hint="eastAsia" w:ascii="仿宋_GB2312" w:hAnsi="仿宋_GB2312" w:eastAsia="仿宋_GB2312" w:cs="仿宋_GB2312"/>
          <w:b w:val="0"/>
          <w:bCs w:val="0"/>
          <w:color w:val="auto"/>
          <w:kern w:val="2"/>
          <w:sz w:val="32"/>
          <w:szCs w:val="32"/>
          <w:highlight w:val="cyan"/>
          <w:lang w:val="en-US" w:eastAsia="zh-CN"/>
        </w:rPr>
        <w:t>根据不同学校、不同学段的教育教学要求和特点，在各组别（按照作品第一作者所在单位划分）设置如下项目组别：</w:t>
      </w:r>
    </w:p>
    <w:p w14:paraId="105B046D">
      <w:pPr>
        <w:spacing w:line="540" w:lineRule="exact"/>
        <w:ind w:firstLine="643" w:firstLineChars="200"/>
        <w:rPr>
          <w:rFonts w:hint="eastAsia" w:ascii="仿宋_GB2312" w:hAnsi="仿宋_GB2312" w:eastAsia="仿宋_GB2312" w:cs="仿宋_GB2312"/>
          <w:b w:val="0"/>
          <w:bCs w:val="0"/>
          <w:color w:val="auto"/>
          <w:kern w:val="2"/>
          <w:sz w:val="32"/>
          <w:szCs w:val="32"/>
          <w:highlight w:val="cyan"/>
          <w:lang w:val="en-US" w:eastAsia="zh-CN"/>
        </w:rPr>
      </w:pPr>
      <w:r>
        <w:rPr>
          <w:rFonts w:hint="eastAsia" w:ascii="仿宋_GB2312" w:hAnsi="仿宋_GB2312" w:eastAsia="仿宋_GB2312" w:cs="仿宋_GB2312"/>
          <w:b/>
          <w:bCs/>
          <w:color w:val="auto"/>
          <w:kern w:val="2"/>
          <w:sz w:val="32"/>
          <w:szCs w:val="32"/>
          <w:highlight w:val="cyan"/>
          <w:lang w:val="en-US" w:eastAsia="zh-CN"/>
        </w:rPr>
        <w:t>基础教育组（含幼教、特教）：</w:t>
      </w:r>
      <w:r>
        <w:rPr>
          <w:rFonts w:hint="eastAsia" w:ascii="仿宋_GB2312" w:hAnsi="仿宋_GB2312" w:eastAsia="仿宋_GB2312" w:cs="仿宋_GB2312"/>
          <w:b w:val="0"/>
          <w:bCs w:val="0"/>
          <w:color w:val="auto"/>
          <w:kern w:val="2"/>
          <w:sz w:val="32"/>
          <w:szCs w:val="32"/>
          <w:highlight w:val="cyan"/>
          <w:lang w:val="en-US" w:eastAsia="zh-CN"/>
        </w:rPr>
        <w:t>教AI案例、用AI案例、创AI案例、护AI案例、融合创新应用教学案例、课件、微课。</w:t>
      </w:r>
    </w:p>
    <w:p w14:paraId="0A746D8C">
      <w:pPr>
        <w:spacing w:line="540" w:lineRule="exact"/>
        <w:ind w:firstLine="643" w:firstLineChars="200"/>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中等职业组</w:t>
      </w:r>
      <w:r>
        <w:rPr>
          <w:rFonts w:hint="eastAsia" w:ascii="仿宋_GB2312" w:hAnsi="仿宋_GB2312" w:eastAsia="仿宋_GB2312" w:cs="仿宋_GB2312"/>
          <w:b/>
          <w:bCs/>
          <w:color w:val="auto"/>
          <w:kern w:val="2"/>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rPr>
        <w:t>用AI案例、创AI案例、护AI案例、课件、微课、信息化课程。</w:t>
      </w:r>
    </w:p>
    <w:p w14:paraId="3D62F792">
      <w:pPr>
        <w:numPr>
          <w:ilvl w:val="0"/>
          <w:numId w:val="0"/>
        </w:numPr>
        <w:spacing w:line="540" w:lineRule="exact"/>
        <w:ind w:firstLine="643" w:firstLineChars="200"/>
        <w:rPr>
          <w:rFonts w:hint="eastAsia" w:ascii="仿宋_GB2312" w:hAnsi="仿宋_GB2312" w:eastAsia="仿宋_GB2312" w:cs="仿宋_GB2312"/>
          <w:b w:val="0"/>
          <w:bCs w:val="0"/>
          <w:color w:val="auto"/>
          <w:kern w:val="2"/>
          <w:sz w:val="32"/>
          <w:szCs w:val="32"/>
          <w:highlight w:val="cyan"/>
          <w:lang w:val="en-US" w:eastAsia="zh-CN"/>
        </w:rPr>
      </w:pPr>
      <w:r>
        <w:rPr>
          <w:rFonts w:hint="eastAsia" w:ascii="仿宋_GB2312" w:hAnsi="仿宋_GB2312" w:eastAsia="仿宋_GB2312" w:cs="仿宋_GB2312"/>
          <w:b/>
          <w:bCs/>
          <w:color w:val="auto"/>
          <w:sz w:val="32"/>
          <w:szCs w:val="32"/>
          <w:highlight w:val="cyan"/>
          <w:lang w:val="en-US" w:eastAsia="zh-CN"/>
        </w:rPr>
        <w:t>高等教育组（含高职）：</w:t>
      </w:r>
      <w:r>
        <w:rPr>
          <w:rFonts w:hint="eastAsia" w:ascii="仿宋_GB2312" w:hAnsi="仿宋_GB2312" w:eastAsia="仿宋_GB2312" w:cs="仿宋_GB2312"/>
          <w:b w:val="0"/>
          <w:bCs w:val="0"/>
          <w:color w:val="auto"/>
          <w:kern w:val="2"/>
          <w:sz w:val="32"/>
          <w:szCs w:val="32"/>
          <w:highlight w:val="cyan"/>
          <w:lang w:val="en-US" w:eastAsia="zh-CN"/>
        </w:rPr>
        <w:t>用AI案例、创AI案例、护AI案例、课件、微课、信息化课程。</w:t>
      </w:r>
    </w:p>
    <w:p w14:paraId="11CA0078">
      <w:pPr>
        <w:numPr>
          <w:ilvl w:val="0"/>
          <w:numId w:val="0"/>
        </w:numPr>
        <w:spacing w:line="54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省遴选项目同</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项目中每位教师限提交1件作品</w:t>
      </w:r>
      <w:r>
        <w:rPr>
          <w:rFonts w:hint="eastAsia" w:ascii="仿宋_GB2312" w:hAnsi="仿宋_GB2312" w:eastAsia="仿宋_GB2312" w:cs="仿宋_GB2312"/>
          <w:color w:val="auto"/>
          <w:sz w:val="32"/>
          <w:szCs w:val="32"/>
          <w:highlight w:val="none"/>
          <w:lang w:eastAsia="zh-CN"/>
        </w:rPr>
        <w:t>（不管排名）</w:t>
      </w:r>
      <w:r>
        <w:rPr>
          <w:rFonts w:hint="eastAsia" w:ascii="仿宋_GB2312" w:hAnsi="仿宋_GB2312" w:eastAsia="仿宋_GB2312" w:cs="仿宋_GB2312"/>
          <w:color w:val="auto"/>
          <w:sz w:val="32"/>
          <w:szCs w:val="32"/>
          <w:highlight w:val="none"/>
        </w:rPr>
        <w:t>，每位教师限参加</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rPr>
        <w:t>项目，总提交作品数不得超过</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件</w:t>
      </w:r>
      <w:r>
        <w:rPr>
          <w:rFonts w:hint="eastAsia" w:ascii="仿宋_GB2312" w:hAnsi="仿宋_GB2312" w:eastAsia="仿宋_GB2312" w:cs="仿宋_GB2312"/>
          <w:color w:val="auto"/>
          <w:sz w:val="32"/>
          <w:szCs w:val="32"/>
          <w:highlight w:val="none"/>
          <w:lang w:eastAsia="zh-CN"/>
        </w:rPr>
        <w:t>。</w:t>
      </w:r>
    </w:p>
    <w:p w14:paraId="0558A040">
      <w:pPr>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二、项目遴选</w:t>
      </w:r>
    </w:p>
    <w:p w14:paraId="5D7A7F68">
      <w:pPr>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eastAsia="zh-CN"/>
        </w:rPr>
        <w:t>融合创新案例与信息化课程在参</w:t>
      </w:r>
      <w:r>
        <w:rPr>
          <w:rFonts w:hint="eastAsia" w:ascii="仿宋_GB2312" w:hAnsi="仿宋_GB2312" w:eastAsia="仿宋_GB2312" w:cs="仿宋_GB2312"/>
          <w:b w:val="0"/>
          <w:bCs w:val="0"/>
          <w:color w:val="auto"/>
          <w:kern w:val="2"/>
          <w:sz w:val="32"/>
          <w:szCs w:val="32"/>
          <w:highlight w:val="none"/>
          <w:lang w:val="en-US" w:eastAsia="zh-CN"/>
        </w:rPr>
        <w:t>与</w:t>
      </w:r>
      <w:r>
        <w:rPr>
          <w:rFonts w:hint="eastAsia" w:ascii="仿宋_GB2312" w:hAnsi="仿宋_GB2312" w:eastAsia="仿宋_GB2312" w:cs="仿宋_GB2312"/>
          <w:b w:val="0"/>
          <w:bCs w:val="0"/>
          <w:color w:val="auto"/>
          <w:kern w:val="2"/>
          <w:sz w:val="32"/>
          <w:szCs w:val="32"/>
          <w:highlight w:val="none"/>
          <w:lang w:eastAsia="zh-CN"/>
        </w:rPr>
        <w:t>作品中遴选一等奖</w:t>
      </w:r>
      <w:r>
        <w:rPr>
          <w:rFonts w:hint="eastAsia" w:ascii="仿宋_GB2312" w:hAnsi="仿宋_GB2312" w:eastAsia="仿宋_GB2312" w:cs="仿宋_GB2312"/>
          <w:b w:val="0"/>
          <w:bCs w:val="0"/>
          <w:color w:val="auto"/>
          <w:kern w:val="2"/>
          <w:sz w:val="32"/>
          <w:szCs w:val="32"/>
          <w:highlight w:val="none"/>
          <w:lang w:val="en-US" w:eastAsia="zh-CN"/>
        </w:rPr>
        <w:t>10%，二等奖20%，三等奖25%，其他项目</w:t>
      </w:r>
      <w:r>
        <w:rPr>
          <w:rFonts w:hint="eastAsia" w:ascii="仿宋_GB2312" w:hAnsi="仿宋_GB2312" w:eastAsia="仿宋_GB2312" w:cs="仿宋_GB2312"/>
          <w:b w:val="0"/>
          <w:bCs w:val="0"/>
          <w:color w:val="auto"/>
          <w:kern w:val="2"/>
          <w:sz w:val="32"/>
          <w:szCs w:val="32"/>
          <w:highlight w:val="none"/>
          <w:lang w:eastAsia="zh-CN"/>
        </w:rPr>
        <w:t>在参</w:t>
      </w:r>
      <w:r>
        <w:rPr>
          <w:rFonts w:hint="eastAsia" w:ascii="仿宋_GB2312" w:hAnsi="仿宋_GB2312" w:eastAsia="仿宋_GB2312" w:cs="仿宋_GB2312"/>
          <w:b w:val="0"/>
          <w:bCs w:val="0"/>
          <w:color w:val="auto"/>
          <w:kern w:val="2"/>
          <w:sz w:val="32"/>
          <w:szCs w:val="32"/>
          <w:highlight w:val="none"/>
          <w:lang w:val="en-US" w:eastAsia="zh-CN"/>
        </w:rPr>
        <w:t>与</w:t>
      </w:r>
      <w:r>
        <w:rPr>
          <w:rFonts w:hint="eastAsia" w:ascii="仿宋_GB2312" w:hAnsi="仿宋_GB2312" w:eastAsia="仿宋_GB2312" w:cs="仿宋_GB2312"/>
          <w:b w:val="0"/>
          <w:bCs w:val="0"/>
          <w:color w:val="auto"/>
          <w:kern w:val="2"/>
          <w:sz w:val="32"/>
          <w:szCs w:val="32"/>
          <w:highlight w:val="none"/>
          <w:lang w:eastAsia="zh-CN"/>
        </w:rPr>
        <w:t>作品中遴选一等奖</w:t>
      </w:r>
      <w:r>
        <w:rPr>
          <w:rFonts w:hint="eastAsia" w:ascii="仿宋_GB2312" w:hAnsi="仿宋_GB2312" w:eastAsia="仿宋_GB2312" w:cs="仿宋_GB2312"/>
          <w:b w:val="0"/>
          <w:bCs w:val="0"/>
          <w:color w:val="auto"/>
          <w:kern w:val="2"/>
          <w:sz w:val="32"/>
          <w:szCs w:val="32"/>
          <w:highlight w:val="none"/>
          <w:lang w:val="en-US" w:eastAsia="zh-CN"/>
        </w:rPr>
        <w:t>5%，二等奖20%，三等奖25%。</w:t>
      </w:r>
    </w:p>
    <w:p w14:paraId="0DBDC455">
      <w:pPr>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三、项目报送说明</w:t>
      </w:r>
    </w:p>
    <w:p w14:paraId="39346C75">
      <w:pPr>
        <w:keepNext w:val="0"/>
        <w:keepLines w:val="0"/>
        <w:spacing w:line="54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Cambria" w:hAnsi="Cambria" w:eastAsia="黑体" w:cs="Times New Roman"/>
          <w:b/>
          <w:bCs/>
          <w:kern w:val="2"/>
          <w:sz w:val="32"/>
          <w:szCs w:val="32"/>
          <w:lang w:val="en-US" w:eastAsia="zh-CN"/>
        </w:rPr>
        <w:t xml:space="preserve"> </w:t>
      </w:r>
      <w:r>
        <w:rPr>
          <w:rFonts w:hint="eastAsia" w:ascii="仿宋_GB2312" w:hAnsi="仿宋_GB2312" w:eastAsia="仿宋_GB2312" w:cs="仿宋_GB2312"/>
          <w:b w:val="0"/>
          <w:bCs w:val="0"/>
          <w:color w:val="auto"/>
          <w:kern w:val="2"/>
          <w:sz w:val="32"/>
          <w:szCs w:val="32"/>
          <w:highlight w:val="none"/>
          <w:lang w:val="en-US" w:eastAsia="zh-CN"/>
        </w:rPr>
        <w:t>项目报送要求和数量如下表:</w:t>
      </w:r>
    </w:p>
    <w:tbl>
      <w:tblPr>
        <w:tblStyle w:val="10"/>
        <w:tblW w:w="9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583"/>
        <w:gridCol w:w="1196"/>
        <w:gridCol w:w="3935"/>
        <w:gridCol w:w="1501"/>
      </w:tblGrid>
      <w:tr w14:paraId="7A7B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50" w:type="dxa"/>
            <w:noWrap w:val="0"/>
            <w:vAlign w:val="center"/>
          </w:tcPr>
          <w:p w14:paraId="03EE25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Cs w:val="21"/>
                <w:highlight w:val="none"/>
                <w:lang w:eastAsia="zh-CN"/>
              </w:rPr>
              <w:t>序号</w:t>
            </w:r>
          </w:p>
        </w:tc>
        <w:tc>
          <w:tcPr>
            <w:tcW w:w="2583" w:type="dxa"/>
            <w:noWrap w:val="0"/>
            <w:vAlign w:val="center"/>
          </w:tcPr>
          <w:p w14:paraId="00957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color w:val="auto"/>
                <w:szCs w:val="21"/>
                <w:highlight w:val="none"/>
              </w:rPr>
              <w:t>项目名称</w:t>
            </w:r>
          </w:p>
        </w:tc>
        <w:tc>
          <w:tcPr>
            <w:tcW w:w="1196" w:type="dxa"/>
            <w:noWrap w:val="0"/>
            <w:vAlign w:val="center"/>
          </w:tcPr>
          <w:p w14:paraId="377BA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Cs w:val="21"/>
                <w:highlight w:val="none"/>
                <w:lang w:eastAsia="zh-CN"/>
              </w:rPr>
              <w:t>报送要求</w:t>
            </w:r>
          </w:p>
        </w:tc>
        <w:tc>
          <w:tcPr>
            <w:tcW w:w="3935" w:type="dxa"/>
            <w:noWrap w:val="0"/>
            <w:vAlign w:val="center"/>
          </w:tcPr>
          <w:p w14:paraId="7855B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Cs w:val="21"/>
                <w:highlight w:val="none"/>
              </w:rPr>
              <w:t>报送数量</w:t>
            </w:r>
          </w:p>
        </w:tc>
        <w:tc>
          <w:tcPr>
            <w:tcW w:w="1501" w:type="dxa"/>
            <w:noWrap w:val="0"/>
            <w:vAlign w:val="center"/>
          </w:tcPr>
          <w:p w14:paraId="044A9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szCs w:val="21"/>
                <w:highlight w:val="none"/>
                <w:lang w:eastAsia="zh-CN"/>
              </w:rPr>
              <w:t>报送时间</w:t>
            </w:r>
          </w:p>
        </w:tc>
      </w:tr>
      <w:tr w14:paraId="000D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865" w:type="dxa"/>
            <w:gridSpan w:val="5"/>
            <w:noWrap w:val="0"/>
            <w:vAlign w:val="center"/>
          </w:tcPr>
          <w:p w14:paraId="4EAE9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_GB2312" w:hAnsi="仿宋_GB2312" w:eastAsia="仿宋_GB2312" w:cs="仿宋_GB2312"/>
                <w:b w:val="0"/>
                <w:bCs w:val="0"/>
                <w:kern w:val="2"/>
                <w:sz w:val="21"/>
                <w:szCs w:val="21"/>
                <w:lang w:val="en-US" w:eastAsia="zh-CN" w:bidi="ar"/>
              </w:rPr>
            </w:pPr>
            <w:r>
              <w:rPr>
                <w:rFonts w:hint="eastAsia" w:ascii="仿宋_GB2312" w:hAnsi="仿宋_GB2312" w:eastAsia="仿宋_GB2312" w:cs="仿宋_GB2312"/>
                <w:b/>
                <w:bCs/>
                <w:kern w:val="2"/>
                <w:sz w:val="21"/>
                <w:szCs w:val="21"/>
                <w:lang w:val="en-US" w:eastAsia="zh-CN" w:bidi="ar"/>
              </w:rPr>
              <w:t>面向区域（学校）单位：</w:t>
            </w:r>
          </w:p>
        </w:tc>
      </w:tr>
      <w:tr w14:paraId="44A3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50" w:type="dxa"/>
            <w:noWrap w:val="0"/>
            <w:vAlign w:val="center"/>
          </w:tcPr>
          <w:p w14:paraId="03335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p>
        </w:tc>
        <w:tc>
          <w:tcPr>
            <w:tcW w:w="2583" w:type="dxa"/>
            <w:noWrap w:val="0"/>
            <w:vAlign w:val="center"/>
          </w:tcPr>
          <w:p w14:paraId="7A7F0415">
            <w:pPr>
              <w:keepNext w:val="0"/>
              <w:keepLines w:val="0"/>
              <w:widowControl w:val="0"/>
              <w:suppressLineNumbers w:val="0"/>
              <w:spacing w:before="0" w:beforeAutospacing="0" w:after="0" w:afterAutospacing="0" w:line="360" w:lineRule="exact"/>
              <w:ind w:left="0" w:leftChars="0" w:right="0" w:rightChars="0"/>
              <w:jc w:val="center"/>
              <w:textAlignment w:val="auto"/>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国家</w:t>
            </w:r>
            <w:r>
              <w:rPr>
                <w:rFonts w:hint="eastAsia" w:ascii="仿宋_GB2312" w:hAnsi="仿宋_GB2312" w:eastAsia="仿宋_GB2312" w:cs="仿宋_GB2312"/>
                <w:i w:val="0"/>
                <w:iCs w:val="0"/>
                <w:color w:val="auto"/>
                <w:kern w:val="2"/>
                <w:sz w:val="21"/>
                <w:szCs w:val="21"/>
                <w:u w:val="none"/>
                <w:lang w:val="en-US" w:eastAsia="zh-CN" w:bidi="ar"/>
              </w:rPr>
              <w:t>智慧</w:t>
            </w:r>
            <w:r>
              <w:rPr>
                <w:rFonts w:hint="eastAsia" w:ascii="仿宋_GB2312" w:hAnsi="仿宋_GB2312" w:eastAsia="仿宋_GB2312" w:cs="仿宋_GB2312"/>
                <w:i w:val="0"/>
                <w:iCs w:val="0"/>
                <w:color w:val="000000"/>
                <w:kern w:val="0"/>
                <w:sz w:val="21"/>
                <w:szCs w:val="21"/>
                <w:u w:val="none"/>
                <w:lang w:val="en-US" w:eastAsia="zh-CN" w:bidi="ar"/>
              </w:rPr>
              <w:t>教育平台</w:t>
            </w:r>
            <w:r>
              <w:rPr>
                <w:rStyle w:val="23"/>
                <w:rFonts w:hint="eastAsia" w:ascii="仿宋_GB2312" w:hAnsi="仿宋_GB2312" w:eastAsia="仿宋_GB2312" w:cs="仿宋_GB2312"/>
                <w:color w:val="000000"/>
                <w:kern w:val="2"/>
                <w:sz w:val="21"/>
                <w:szCs w:val="21"/>
                <w:lang w:val="en-US" w:eastAsia="zh-CN" w:bidi="ar"/>
              </w:rPr>
              <w:t>区域（学校）</w:t>
            </w:r>
            <w:r>
              <w:rPr>
                <w:rFonts w:hint="eastAsia" w:ascii="仿宋_GB2312" w:hAnsi="仿宋_GB2312" w:eastAsia="仿宋_GB2312" w:cs="仿宋_GB2312"/>
                <w:i w:val="0"/>
                <w:iCs w:val="0"/>
                <w:color w:val="000000"/>
                <w:kern w:val="0"/>
                <w:sz w:val="21"/>
                <w:szCs w:val="21"/>
                <w:u w:val="none"/>
                <w:lang w:val="en-US" w:eastAsia="zh-CN" w:bidi="ar"/>
              </w:rPr>
              <w:t>全面深化应用案例</w:t>
            </w:r>
          </w:p>
        </w:tc>
        <w:tc>
          <w:tcPr>
            <w:tcW w:w="1196" w:type="dxa"/>
            <w:noWrap w:val="0"/>
            <w:vAlign w:val="center"/>
          </w:tcPr>
          <w:p w14:paraId="28DFB9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详见附件</w:t>
            </w:r>
            <w:r>
              <w:rPr>
                <w:rFonts w:hint="eastAsia" w:ascii="仿宋_GB2312" w:hAnsi="仿宋_GB2312" w:eastAsia="仿宋_GB2312" w:cs="仿宋_GB2312"/>
                <w:color w:val="auto"/>
                <w:sz w:val="21"/>
                <w:szCs w:val="21"/>
                <w:lang w:val="en-US" w:eastAsia="zh-CN"/>
              </w:rPr>
              <w:t>1-1</w:t>
            </w:r>
          </w:p>
        </w:tc>
        <w:tc>
          <w:tcPr>
            <w:tcW w:w="3935" w:type="dxa"/>
            <w:noWrap w:val="0"/>
            <w:vAlign w:val="center"/>
          </w:tcPr>
          <w:p w14:paraId="61F60A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left"/>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Times New Roman" w:eastAsia="仿宋_GB2312" w:cs="仿宋_GB2312"/>
                <w:b w:val="0"/>
                <w:bCs w:val="0"/>
                <w:kern w:val="2"/>
                <w:sz w:val="21"/>
                <w:szCs w:val="21"/>
                <w:highlight w:val="none"/>
                <w:lang w:val="en-US" w:eastAsia="zh-CN" w:bidi="ar"/>
              </w:rPr>
              <w:t>各地市100件</w:t>
            </w:r>
            <w:r>
              <w:rPr>
                <w:rFonts w:hint="eastAsia" w:ascii="仿宋_GB2312" w:eastAsia="仿宋_GB2312" w:cs="仿宋_GB2312"/>
                <w:b w:val="0"/>
                <w:bCs w:val="0"/>
                <w:kern w:val="2"/>
                <w:sz w:val="21"/>
                <w:szCs w:val="21"/>
                <w:highlight w:val="none"/>
                <w:lang w:val="en-US" w:eastAsia="zh-CN" w:bidi="ar"/>
              </w:rPr>
              <w:t>，各</w:t>
            </w:r>
            <w:r>
              <w:rPr>
                <w:rFonts w:hint="eastAsia" w:ascii="仿宋_GB2312" w:hAnsi="Times New Roman" w:eastAsia="仿宋_GB2312" w:cs="仿宋_GB2312"/>
                <w:b w:val="0"/>
                <w:bCs w:val="0"/>
                <w:kern w:val="2"/>
                <w:sz w:val="21"/>
                <w:szCs w:val="21"/>
                <w:highlight w:val="none"/>
                <w:lang w:val="en-US" w:eastAsia="zh-CN" w:bidi="ar"/>
              </w:rPr>
              <w:t>省属学校1件</w:t>
            </w:r>
            <w:r>
              <w:rPr>
                <w:rFonts w:hint="eastAsia" w:ascii="仿宋_GB2312" w:eastAsia="仿宋_GB2312" w:cs="仿宋_GB2312"/>
                <w:b w:val="0"/>
                <w:bCs w:val="0"/>
                <w:kern w:val="2"/>
                <w:sz w:val="21"/>
                <w:szCs w:val="21"/>
                <w:highlight w:val="none"/>
                <w:lang w:val="en-US" w:eastAsia="zh-CN" w:bidi="ar"/>
              </w:rPr>
              <w:t>，各高等院校（含高职）</w:t>
            </w:r>
            <w:r>
              <w:rPr>
                <w:rFonts w:hint="eastAsia" w:ascii="仿宋_GB2312" w:hAnsi="Times New Roman" w:eastAsia="仿宋_GB2312" w:cs="仿宋_GB2312"/>
                <w:b w:val="0"/>
                <w:bCs w:val="0"/>
                <w:kern w:val="2"/>
                <w:sz w:val="21"/>
                <w:szCs w:val="21"/>
                <w:highlight w:val="none"/>
                <w:lang w:val="en-US" w:eastAsia="zh-CN" w:bidi="ar"/>
              </w:rPr>
              <w:t>1件。</w:t>
            </w:r>
          </w:p>
        </w:tc>
        <w:tc>
          <w:tcPr>
            <w:tcW w:w="1501" w:type="dxa"/>
            <w:noWrap w:val="0"/>
            <w:vAlign w:val="center"/>
          </w:tcPr>
          <w:p w14:paraId="1B57E3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left"/>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eastAsia="仿宋_GB2312" w:cs="仿宋_GB2312"/>
                <w:b w:val="0"/>
                <w:bCs w:val="0"/>
                <w:kern w:val="2"/>
                <w:sz w:val="21"/>
                <w:szCs w:val="21"/>
                <w:highlight w:val="none"/>
              </w:rPr>
              <w:t>各地市</w:t>
            </w:r>
            <w:r>
              <w:rPr>
                <w:rFonts w:hint="eastAsia" w:ascii="仿宋_GB2312" w:eastAsia="仿宋_GB2312" w:cs="仿宋_GB2312"/>
                <w:b w:val="0"/>
                <w:bCs w:val="0"/>
                <w:kern w:val="2"/>
                <w:sz w:val="21"/>
                <w:szCs w:val="21"/>
                <w:highlight w:val="none"/>
                <w:lang w:eastAsia="zh-CN"/>
              </w:rPr>
              <w:t>、院校</w:t>
            </w:r>
            <w:r>
              <w:rPr>
                <w:rFonts w:hint="eastAsia" w:ascii="仿宋_GB2312" w:eastAsia="仿宋_GB2312" w:cs="仿宋_GB2312"/>
                <w:b/>
                <w:bCs/>
                <w:kern w:val="2"/>
                <w:sz w:val="21"/>
                <w:szCs w:val="21"/>
                <w:highlight w:val="none"/>
                <w:lang w:val="en-US" w:eastAsia="zh-CN"/>
              </w:rPr>
              <w:t>7月20日前</w:t>
            </w:r>
            <w:r>
              <w:rPr>
                <w:rFonts w:hint="eastAsia" w:ascii="仿宋_GB2312" w:eastAsia="仿宋_GB2312" w:cs="仿宋_GB2312"/>
                <w:b w:val="0"/>
                <w:bCs w:val="0"/>
                <w:kern w:val="2"/>
                <w:sz w:val="21"/>
                <w:szCs w:val="21"/>
                <w:highlight w:val="none"/>
                <w:lang w:val="en-US" w:eastAsia="zh-CN"/>
              </w:rPr>
              <w:t>统一在省平台推优。</w:t>
            </w:r>
          </w:p>
        </w:tc>
      </w:tr>
      <w:tr w14:paraId="618E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865" w:type="dxa"/>
            <w:gridSpan w:val="5"/>
            <w:noWrap w:val="0"/>
            <w:vAlign w:val="center"/>
          </w:tcPr>
          <w:p w14:paraId="51B327E7">
            <w:pPr>
              <w:keepNext w:val="0"/>
              <w:keepLines w:val="0"/>
              <w:widowControl w:val="0"/>
              <w:suppressLineNumbers w:val="0"/>
              <w:autoSpaceDE w:val="0"/>
              <w:autoSpaceDN/>
              <w:spacing w:before="0" w:beforeAutospacing="0" w:after="0" w:afterAutospacing="0" w:line="360" w:lineRule="exact"/>
              <w:ind w:left="0" w:leftChars="0" w:right="0" w:rightChars="0"/>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面向教师群体：</w:t>
            </w:r>
          </w:p>
        </w:tc>
      </w:tr>
      <w:tr w14:paraId="6EDF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0" w:type="dxa"/>
            <w:noWrap w:val="0"/>
            <w:vAlign w:val="center"/>
          </w:tcPr>
          <w:p w14:paraId="4D4B9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p>
        </w:tc>
        <w:tc>
          <w:tcPr>
            <w:tcW w:w="2583" w:type="dxa"/>
            <w:noWrap w:val="0"/>
            <w:vAlign w:val="center"/>
          </w:tcPr>
          <w:p w14:paraId="0B6C02FB">
            <w:pPr>
              <w:keepNext w:val="0"/>
              <w:keepLines w:val="0"/>
              <w:widowControl w:val="0"/>
              <w:suppressLineNumbers w:val="0"/>
              <w:spacing w:before="0" w:beforeAutospacing="0" w:after="0" w:afterAutospacing="0" w:line="360" w:lineRule="exact"/>
              <w:ind w:left="0" w:leftChars="0" w:right="0" w:rightChars="0"/>
              <w:jc w:val="center"/>
              <w:textAlignment w:val="auto"/>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教AI案例</w:t>
            </w:r>
          </w:p>
        </w:tc>
        <w:tc>
          <w:tcPr>
            <w:tcW w:w="1196" w:type="dxa"/>
            <w:noWrap w:val="0"/>
            <w:vAlign w:val="center"/>
          </w:tcPr>
          <w:p w14:paraId="32274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详见附件</w:t>
            </w:r>
            <w:r>
              <w:rPr>
                <w:rFonts w:hint="eastAsia" w:ascii="仿宋_GB2312" w:hAnsi="仿宋_GB2312" w:eastAsia="仿宋_GB2312" w:cs="仿宋_GB2312"/>
                <w:color w:val="auto"/>
                <w:sz w:val="21"/>
                <w:szCs w:val="21"/>
                <w:lang w:val="en-US" w:eastAsia="zh-CN"/>
              </w:rPr>
              <w:t>1-2</w:t>
            </w:r>
          </w:p>
        </w:tc>
        <w:tc>
          <w:tcPr>
            <w:tcW w:w="3935" w:type="dxa"/>
            <w:noWrap w:val="0"/>
            <w:vAlign w:val="center"/>
          </w:tcPr>
          <w:p w14:paraId="3661BE07">
            <w:pPr>
              <w:keepNext w:val="0"/>
              <w:keepLines w:val="0"/>
              <w:suppressLineNumbers w:val="0"/>
              <w:spacing w:before="0" w:beforeAutospacing="0" w:after="0" w:afterAutospacing="0" w:line="240" w:lineRule="auto"/>
              <w:ind w:left="0" w:right="0"/>
              <w:jc w:val="both"/>
              <w:rPr>
                <w:rFonts w:hint="default" w:ascii="仿宋_GB2312" w:hAnsi="仿宋_GB2312" w:eastAsia="仿宋_GB2312" w:cs="仿宋_GB2312"/>
                <w:color w:val="auto"/>
                <w:sz w:val="21"/>
                <w:szCs w:val="21"/>
                <w:highlight w:val="none"/>
                <w:lang w:val="en-US" w:eastAsia="zh-CN"/>
              </w:rPr>
            </w:pPr>
            <w:r>
              <w:rPr>
                <w:rFonts w:hint="eastAsia" w:ascii="仿宋_GB2312" w:eastAsia="仿宋_GB2312" w:cs="仿宋_GB2312"/>
                <w:kern w:val="2"/>
                <w:sz w:val="21"/>
                <w:szCs w:val="21"/>
                <w:highlight w:val="none"/>
                <w:lang w:val="en-US" w:eastAsia="zh-CN" w:bidi="ar"/>
              </w:rPr>
              <w:t>各</w:t>
            </w:r>
            <w:r>
              <w:rPr>
                <w:rFonts w:hint="eastAsia" w:ascii="仿宋_GB2312" w:hAnsi="Times New Roman" w:eastAsia="仿宋_GB2312" w:cs="仿宋_GB2312"/>
                <w:kern w:val="2"/>
                <w:sz w:val="21"/>
                <w:szCs w:val="21"/>
                <w:highlight w:val="none"/>
                <w:lang w:val="en-US" w:eastAsia="zh-CN" w:bidi="ar"/>
              </w:rPr>
              <w:t>地市</w:t>
            </w:r>
            <w:r>
              <w:rPr>
                <w:rFonts w:hint="eastAsia" w:ascii="仿宋_GB2312" w:eastAsia="仿宋_GB2312" w:cs="仿宋_GB2312"/>
                <w:kern w:val="2"/>
                <w:sz w:val="21"/>
                <w:szCs w:val="21"/>
                <w:highlight w:val="none"/>
                <w:lang w:val="en-US" w:eastAsia="zh-CN" w:bidi="ar"/>
              </w:rPr>
              <w:t>80</w:t>
            </w:r>
            <w:r>
              <w:rPr>
                <w:rFonts w:hint="eastAsia" w:ascii="仿宋_GB2312" w:hAnsi="Times New Roman" w:eastAsia="仿宋_GB2312" w:cs="仿宋_GB2312"/>
                <w:kern w:val="2"/>
                <w:sz w:val="21"/>
                <w:szCs w:val="21"/>
                <w:highlight w:val="none"/>
                <w:lang w:val="en-US" w:eastAsia="zh-CN" w:bidi="ar"/>
              </w:rPr>
              <w:t>件</w:t>
            </w:r>
            <w:r>
              <w:rPr>
                <w:rFonts w:hint="eastAsia" w:ascii="仿宋_GB2312" w:eastAsia="仿宋_GB2312" w:cs="仿宋_GB2312"/>
                <w:kern w:val="2"/>
                <w:sz w:val="21"/>
                <w:szCs w:val="21"/>
                <w:highlight w:val="none"/>
                <w:lang w:val="en-US" w:eastAsia="zh-CN" w:bidi="ar"/>
              </w:rPr>
              <w:t>，</w:t>
            </w:r>
            <w:r>
              <w:rPr>
                <w:rFonts w:hint="eastAsia" w:ascii="仿宋_GB2312" w:hAnsi="Times New Roman" w:eastAsia="仿宋_GB2312" w:cs="仿宋_GB2312"/>
                <w:kern w:val="2"/>
                <w:sz w:val="21"/>
                <w:szCs w:val="21"/>
                <w:highlight w:val="none"/>
                <w:lang w:val="en-US" w:eastAsia="zh-CN" w:bidi="ar"/>
              </w:rPr>
              <w:t>各省属</w:t>
            </w:r>
            <w:r>
              <w:rPr>
                <w:rFonts w:hint="eastAsia" w:ascii="仿宋_GB2312" w:eastAsia="仿宋_GB2312" w:cs="仿宋_GB2312"/>
                <w:kern w:val="2"/>
                <w:sz w:val="21"/>
                <w:szCs w:val="21"/>
                <w:highlight w:val="none"/>
                <w:lang w:val="en-US" w:eastAsia="zh-CN" w:bidi="ar"/>
              </w:rPr>
              <w:t>中小学校10</w:t>
            </w:r>
            <w:r>
              <w:rPr>
                <w:rFonts w:hint="eastAsia" w:ascii="仿宋_GB2312" w:hAnsi="Times New Roman" w:eastAsia="仿宋_GB2312" w:cs="仿宋_GB2312"/>
                <w:kern w:val="2"/>
                <w:sz w:val="21"/>
                <w:szCs w:val="21"/>
                <w:highlight w:val="none"/>
                <w:lang w:val="en-US" w:eastAsia="zh-CN" w:bidi="ar"/>
              </w:rPr>
              <w:t>件</w:t>
            </w:r>
            <w:r>
              <w:rPr>
                <w:rFonts w:hint="eastAsia" w:ascii="仿宋_GB2312" w:eastAsia="仿宋_GB2312" w:cs="仿宋_GB2312"/>
                <w:kern w:val="2"/>
                <w:sz w:val="21"/>
                <w:szCs w:val="21"/>
                <w:highlight w:val="none"/>
                <w:lang w:val="en-US" w:eastAsia="zh-CN" w:bidi="ar"/>
              </w:rPr>
              <w:t>，其中各二级主题不超过3件</w:t>
            </w:r>
            <w:r>
              <w:rPr>
                <w:rFonts w:hint="eastAsia" w:ascii="仿宋_GB2312" w:hAnsi="Times New Roman" w:eastAsia="仿宋_GB2312" w:cs="仿宋_GB2312"/>
                <w:kern w:val="2"/>
                <w:sz w:val="21"/>
                <w:szCs w:val="21"/>
                <w:highlight w:val="none"/>
                <w:lang w:val="en-US" w:eastAsia="zh-CN" w:bidi="ar"/>
              </w:rPr>
              <w:t>。</w:t>
            </w:r>
          </w:p>
        </w:tc>
        <w:tc>
          <w:tcPr>
            <w:tcW w:w="1501" w:type="dxa"/>
            <w:noWrap w:val="0"/>
            <w:vAlign w:val="center"/>
          </w:tcPr>
          <w:p w14:paraId="45E211DD">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val="0"/>
                <w:bCs w:val="0"/>
                <w:color w:val="auto"/>
                <w:sz w:val="21"/>
                <w:szCs w:val="21"/>
                <w:highlight w:val="none"/>
                <w:lang w:eastAsia="zh-CN"/>
              </w:rPr>
            </w:pPr>
            <w:r>
              <w:rPr>
                <w:rFonts w:hint="eastAsia" w:ascii="仿宋_GB2312" w:eastAsia="仿宋_GB2312" w:cs="仿宋_GB2312"/>
                <w:b w:val="0"/>
                <w:bCs w:val="0"/>
                <w:kern w:val="2"/>
                <w:sz w:val="21"/>
                <w:szCs w:val="21"/>
                <w:highlight w:val="none"/>
              </w:rPr>
              <w:t>各地市</w:t>
            </w:r>
            <w:r>
              <w:rPr>
                <w:rFonts w:hint="eastAsia" w:ascii="仿宋_GB2312" w:eastAsia="仿宋_GB2312" w:cs="仿宋_GB2312"/>
                <w:b/>
                <w:bCs/>
                <w:kern w:val="2"/>
                <w:sz w:val="21"/>
                <w:szCs w:val="21"/>
                <w:highlight w:val="none"/>
                <w:lang w:val="en-US" w:eastAsia="zh-CN"/>
              </w:rPr>
              <w:t>5月31日前</w:t>
            </w:r>
            <w:r>
              <w:rPr>
                <w:rFonts w:hint="eastAsia" w:ascii="仿宋_GB2312" w:eastAsia="仿宋_GB2312" w:cs="仿宋_GB2312"/>
                <w:b w:val="0"/>
                <w:bCs w:val="0"/>
                <w:kern w:val="2"/>
                <w:sz w:val="21"/>
                <w:szCs w:val="21"/>
                <w:highlight w:val="none"/>
                <w:lang w:val="en-US" w:eastAsia="zh-CN"/>
              </w:rPr>
              <w:t>统一在省平台推优。</w:t>
            </w:r>
          </w:p>
        </w:tc>
      </w:tr>
      <w:tr w14:paraId="1A8A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50" w:type="dxa"/>
            <w:noWrap w:val="0"/>
            <w:vAlign w:val="center"/>
          </w:tcPr>
          <w:p w14:paraId="7AE67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3</w:t>
            </w:r>
          </w:p>
        </w:tc>
        <w:tc>
          <w:tcPr>
            <w:tcW w:w="2583" w:type="dxa"/>
            <w:noWrap w:val="0"/>
            <w:vAlign w:val="center"/>
          </w:tcPr>
          <w:p w14:paraId="480EBAC1">
            <w:pPr>
              <w:keepNext w:val="0"/>
              <w:keepLines w:val="0"/>
              <w:widowControl w:val="0"/>
              <w:suppressLineNumbers w:val="0"/>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i w:val="0"/>
                <w:iCs w:val="0"/>
                <w:color w:val="000000"/>
                <w:kern w:val="0"/>
                <w:sz w:val="21"/>
                <w:szCs w:val="21"/>
                <w:highlight w:val="cyan"/>
                <w:u w:val="none"/>
                <w:lang w:val="en-US" w:eastAsia="zh-CN" w:bidi="ar"/>
              </w:rPr>
            </w:pPr>
            <w:r>
              <w:rPr>
                <w:rFonts w:hint="eastAsia" w:ascii="仿宋_GB2312" w:hAnsi="仿宋_GB2312" w:eastAsia="仿宋_GB2312" w:cs="仿宋_GB2312"/>
                <w:i w:val="0"/>
                <w:iCs w:val="0"/>
                <w:color w:val="000000"/>
                <w:kern w:val="0"/>
                <w:sz w:val="21"/>
                <w:szCs w:val="21"/>
                <w:highlight w:val="cyan"/>
                <w:u w:val="none"/>
                <w:lang w:val="en-US" w:eastAsia="zh-CN" w:bidi="ar"/>
              </w:rPr>
              <w:t>用AI案例</w:t>
            </w:r>
          </w:p>
        </w:tc>
        <w:tc>
          <w:tcPr>
            <w:tcW w:w="1196" w:type="dxa"/>
            <w:noWrap w:val="0"/>
            <w:vAlign w:val="center"/>
          </w:tcPr>
          <w:p w14:paraId="77FED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21"/>
                <w:szCs w:val="21"/>
                <w:highlight w:val="cyan"/>
                <w:lang w:val="en-US" w:eastAsia="zh-CN" w:bidi="ar-SA"/>
              </w:rPr>
            </w:pPr>
            <w:r>
              <w:rPr>
                <w:rFonts w:hint="eastAsia" w:ascii="仿宋_GB2312" w:hAnsi="仿宋_GB2312" w:eastAsia="仿宋_GB2312" w:cs="仿宋_GB2312"/>
                <w:color w:val="auto"/>
                <w:sz w:val="21"/>
                <w:szCs w:val="21"/>
                <w:highlight w:val="cyan"/>
                <w:lang w:eastAsia="zh-CN"/>
              </w:rPr>
              <w:t>详见附件</w:t>
            </w:r>
            <w:r>
              <w:rPr>
                <w:rFonts w:hint="eastAsia" w:ascii="仿宋_GB2312" w:hAnsi="仿宋_GB2312" w:eastAsia="仿宋_GB2312" w:cs="仿宋_GB2312"/>
                <w:color w:val="auto"/>
                <w:sz w:val="21"/>
                <w:szCs w:val="21"/>
                <w:highlight w:val="cyan"/>
                <w:lang w:val="en-US" w:eastAsia="zh-CN"/>
              </w:rPr>
              <w:t>1-3</w:t>
            </w:r>
          </w:p>
        </w:tc>
        <w:tc>
          <w:tcPr>
            <w:tcW w:w="3935" w:type="dxa"/>
            <w:noWrap w:val="0"/>
            <w:vAlign w:val="center"/>
          </w:tcPr>
          <w:p w14:paraId="6256D682">
            <w:pPr>
              <w:keepNext w:val="0"/>
              <w:keepLines w:val="0"/>
              <w:suppressLineNumbers w:val="0"/>
              <w:spacing w:before="0" w:beforeAutospacing="0" w:after="0" w:afterAutospacing="0" w:line="240" w:lineRule="auto"/>
              <w:ind w:left="0" w:leftChars="0" w:right="0" w:rightChars="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eastAsia="仿宋_GB2312" w:cs="仿宋_GB2312"/>
                <w:kern w:val="2"/>
                <w:sz w:val="21"/>
                <w:szCs w:val="21"/>
                <w:highlight w:val="none"/>
                <w:lang w:val="en-US" w:eastAsia="zh-CN" w:bidi="ar"/>
              </w:rPr>
              <w:t>各</w:t>
            </w:r>
            <w:r>
              <w:rPr>
                <w:rFonts w:hint="eastAsia" w:ascii="仿宋_GB2312" w:hAnsi="Times New Roman" w:eastAsia="仿宋_GB2312" w:cs="仿宋_GB2312"/>
                <w:kern w:val="2"/>
                <w:sz w:val="21"/>
                <w:szCs w:val="21"/>
                <w:highlight w:val="none"/>
                <w:lang w:val="en-US" w:eastAsia="zh-CN" w:bidi="ar"/>
              </w:rPr>
              <w:t>地市</w:t>
            </w:r>
            <w:r>
              <w:rPr>
                <w:rFonts w:hint="eastAsia" w:ascii="仿宋_GB2312" w:eastAsia="仿宋_GB2312" w:cs="仿宋_GB2312"/>
                <w:kern w:val="2"/>
                <w:sz w:val="21"/>
                <w:szCs w:val="21"/>
                <w:highlight w:val="none"/>
                <w:lang w:val="en-US" w:eastAsia="zh-CN" w:bidi="ar"/>
              </w:rPr>
              <w:t>60</w:t>
            </w:r>
            <w:r>
              <w:rPr>
                <w:rFonts w:hint="eastAsia" w:ascii="仿宋_GB2312" w:hAnsi="Times New Roman" w:eastAsia="仿宋_GB2312" w:cs="仿宋_GB2312"/>
                <w:kern w:val="2"/>
                <w:sz w:val="21"/>
                <w:szCs w:val="21"/>
                <w:highlight w:val="none"/>
                <w:lang w:val="en-US" w:eastAsia="zh-CN" w:bidi="ar"/>
              </w:rPr>
              <w:t>件</w:t>
            </w:r>
            <w:r>
              <w:rPr>
                <w:rFonts w:hint="eastAsia" w:ascii="仿宋_GB2312" w:eastAsia="仿宋_GB2312" w:cs="仿宋_GB2312"/>
                <w:kern w:val="2"/>
                <w:sz w:val="21"/>
                <w:szCs w:val="21"/>
                <w:highlight w:val="none"/>
                <w:lang w:val="en-US" w:eastAsia="zh-CN" w:bidi="ar"/>
              </w:rPr>
              <w:t>，</w:t>
            </w:r>
            <w:r>
              <w:rPr>
                <w:rFonts w:hint="eastAsia" w:ascii="仿宋_GB2312" w:hAnsi="Times New Roman" w:eastAsia="仿宋_GB2312" w:cs="仿宋_GB2312"/>
                <w:kern w:val="2"/>
                <w:sz w:val="21"/>
                <w:szCs w:val="21"/>
                <w:highlight w:val="none"/>
                <w:lang w:val="en-US" w:eastAsia="zh-CN" w:bidi="ar"/>
              </w:rPr>
              <w:t>各省属</w:t>
            </w:r>
            <w:r>
              <w:rPr>
                <w:rFonts w:hint="eastAsia" w:ascii="仿宋_GB2312" w:eastAsia="仿宋_GB2312" w:cs="仿宋_GB2312"/>
                <w:kern w:val="2"/>
                <w:sz w:val="21"/>
                <w:szCs w:val="21"/>
                <w:highlight w:val="none"/>
                <w:lang w:val="en-US" w:eastAsia="zh-CN" w:bidi="ar"/>
              </w:rPr>
              <w:t>学校6</w:t>
            </w:r>
            <w:r>
              <w:rPr>
                <w:rFonts w:hint="eastAsia" w:ascii="仿宋_GB2312" w:hAnsi="Times New Roman" w:eastAsia="仿宋_GB2312" w:cs="仿宋_GB2312"/>
                <w:kern w:val="2"/>
                <w:sz w:val="21"/>
                <w:szCs w:val="21"/>
                <w:highlight w:val="none"/>
                <w:lang w:val="en-US" w:eastAsia="zh-CN" w:bidi="ar"/>
              </w:rPr>
              <w:t>件</w:t>
            </w:r>
            <w:r>
              <w:rPr>
                <w:rFonts w:hint="eastAsia" w:ascii="仿宋_GB2312" w:eastAsia="仿宋_GB2312" w:cs="仿宋_GB2312"/>
                <w:kern w:val="2"/>
                <w:sz w:val="21"/>
                <w:szCs w:val="21"/>
                <w:highlight w:val="none"/>
                <w:lang w:val="en-US" w:eastAsia="zh-CN" w:bidi="ar"/>
              </w:rPr>
              <w:t>，</w:t>
            </w:r>
            <w:r>
              <w:rPr>
                <w:rFonts w:hint="eastAsia" w:ascii="仿宋_GB2312" w:hAnsi="Times New Roman" w:eastAsia="仿宋_GB2312" w:cs="仿宋_GB2312"/>
                <w:kern w:val="2"/>
                <w:sz w:val="21"/>
                <w:szCs w:val="21"/>
                <w:highlight w:val="none"/>
                <w:lang w:val="en-US" w:eastAsia="zh-CN" w:bidi="ar"/>
              </w:rPr>
              <w:t>各高等院校（含高职）</w:t>
            </w:r>
            <w:r>
              <w:rPr>
                <w:rFonts w:hint="eastAsia" w:ascii="仿宋_GB2312" w:eastAsia="仿宋_GB2312" w:cs="仿宋_GB2312"/>
                <w:kern w:val="2"/>
                <w:sz w:val="21"/>
                <w:szCs w:val="21"/>
                <w:highlight w:val="none"/>
                <w:lang w:val="en-US" w:eastAsia="zh-CN" w:bidi="ar"/>
              </w:rPr>
              <w:t>20</w:t>
            </w:r>
            <w:r>
              <w:rPr>
                <w:rFonts w:hint="eastAsia" w:ascii="仿宋_GB2312" w:hAnsi="Times New Roman" w:eastAsia="仿宋_GB2312" w:cs="仿宋_GB2312"/>
                <w:kern w:val="2"/>
                <w:sz w:val="21"/>
                <w:szCs w:val="21"/>
                <w:highlight w:val="none"/>
                <w:lang w:val="en-US" w:eastAsia="zh-CN" w:bidi="ar"/>
              </w:rPr>
              <w:t>件</w:t>
            </w:r>
            <w:r>
              <w:rPr>
                <w:rFonts w:hint="eastAsia" w:ascii="仿宋_GB2312" w:eastAsia="仿宋_GB2312" w:cs="仿宋_GB2312"/>
                <w:kern w:val="2"/>
                <w:sz w:val="21"/>
                <w:szCs w:val="21"/>
                <w:highlight w:val="none"/>
                <w:lang w:val="en-US" w:eastAsia="zh-CN" w:bidi="ar"/>
              </w:rPr>
              <w:t>，其中各场景示例不超过2件</w:t>
            </w:r>
            <w:r>
              <w:rPr>
                <w:rFonts w:hint="eastAsia" w:ascii="仿宋_GB2312" w:hAnsi="Times New Roman" w:eastAsia="仿宋_GB2312" w:cs="仿宋_GB2312"/>
                <w:kern w:val="2"/>
                <w:sz w:val="21"/>
                <w:szCs w:val="21"/>
                <w:highlight w:val="none"/>
                <w:lang w:val="en-US" w:eastAsia="zh-CN" w:bidi="ar"/>
              </w:rPr>
              <w:t>。</w:t>
            </w:r>
          </w:p>
        </w:tc>
        <w:tc>
          <w:tcPr>
            <w:tcW w:w="1501" w:type="dxa"/>
            <w:vMerge w:val="restart"/>
            <w:noWrap w:val="0"/>
            <w:vAlign w:val="center"/>
          </w:tcPr>
          <w:p w14:paraId="5C3776A0">
            <w:pPr>
              <w:keepNext w:val="0"/>
              <w:keepLines w:val="0"/>
              <w:suppressLineNumbers w:val="0"/>
              <w:spacing w:before="0" w:beforeAutospacing="0" w:after="0" w:afterAutospacing="0" w:line="240" w:lineRule="auto"/>
              <w:ind w:left="0" w:leftChars="0" w:right="0" w:rightChars="0"/>
              <w:jc w:val="left"/>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eastAsia="仿宋_GB2312" w:cs="仿宋_GB2312"/>
                <w:b w:val="0"/>
                <w:bCs w:val="0"/>
                <w:kern w:val="2"/>
                <w:sz w:val="21"/>
                <w:szCs w:val="21"/>
                <w:highlight w:val="none"/>
              </w:rPr>
              <w:t>各地市</w:t>
            </w:r>
            <w:r>
              <w:rPr>
                <w:rFonts w:hint="eastAsia" w:ascii="仿宋_GB2312" w:eastAsia="仿宋_GB2312" w:cs="仿宋_GB2312"/>
                <w:b w:val="0"/>
                <w:bCs w:val="0"/>
                <w:kern w:val="2"/>
                <w:sz w:val="21"/>
                <w:szCs w:val="21"/>
                <w:highlight w:val="none"/>
                <w:lang w:eastAsia="zh-CN"/>
              </w:rPr>
              <w:t>、院校</w:t>
            </w:r>
            <w:r>
              <w:rPr>
                <w:rFonts w:hint="eastAsia" w:ascii="仿宋_GB2312" w:eastAsia="仿宋_GB2312" w:cs="仿宋_GB2312"/>
                <w:b/>
                <w:bCs/>
                <w:kern w:val="2"/>
                <w:sz w:val="21"/>
                <w:szCs w:val="21"/>
                <w:highlight w:val="none"/>
                <w:lang w:val="en-US" w:eastAsia="zh-CN"/>
              </w:rPr>
              <w:t>5月31日前</w:t>
            </w:r>
            <w:r>
              <w:rPr>
                <w:rFonts w:hint="eastAsia" w:ascii="仿宋_GB2312" w:eastAsia="仿宋_GB2312" w:cs="仿宋_GB2312"/>
                <w:b w:val="0"/>
                <w:bCs w:val="0"/>
                <w:kern w:val="2"/>
                <w:sz w:val="21"/>
                <w:szCs w:val="21"/>
                <w:highlight w:val="none"/>
                <w:lang w:val="en-US" w:eastAsia="zh-CN"/>
              </w:rPr>
              <w:t>统一在省平台推优。</w:t>
            </w:r>
          </w:p>
        </w:tc>
      </w:tr>
      <w:tr w14:paraId="3A25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0" w:type="dxa"/>
            <w:noWrap w:val="0"/>
            <w:vAlign w:val="center"/>
          </w:tcPr>
          <w:p w14:paraId="67BCA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4</w:t>
            </w:r>
          </w:p>
        </w:tc>
        <w:tc>
          <w:tcPr>
            <w:tcW w:w="2583" w:type="dxa"/>
            <w:noWrap w:val="0"/>
            <w:vAlign w:val="center"/>
          </w:tcPr>
          <w:p w14:paraId="1968AC7F">
            <w:pPr>
              <w:keepNext w:val="0"/>
              <w:keepLines w:val="0"/>
              <w:widowControl w:val="0"/>
              <w:suppressLineNumbers w:val="0"/>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创AI案例</w:t>
            </w:r>
          </w:p>
        </w:tc>
        <w:tc>
          <w:tcPr>
            <w:tcW w:w="1196" w:type="dxa"/>
            <w:noWrap w:val="0"/>
            <w:vAlign w:val="center"/>
          </w:tcPr>
          <w:p w14:paraId="7DD8A8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详见附件</w:t>
            </w:r>
            <w:r>
              <w:rPr>
                <w:rFonts w:hint="eastAsia" w:ascii="仿宋_GB2312" w:hAnsi="仿宋_GB2312" w:eastAsia="仿宋_GB2312" w:cs="仿宋_GB2312"/>
                <w:color w:val="auto"/>
                <w:sz w:val="21"/>
                <w:szCs w:val="21"/>
                <w:lang w:val="en-US" w:eastAsia="zh-CN"/>
              </w:rPr>
              <w:t>1-4</w:t>
            </w:r>
          </w:p>
        </w:tc>
        <w:tc>
          <w:tcPr>
            <w:tcW w:w="3935" w:type="dxa"/>
            <w:noWrap w:val="0"/>
            <w:vAlign w:val="center"/>
          </w:tcPr>
          <w:p w14:paraId="1F937756">
            <w:pPr>
              <w:keepNext w:val="0"/>
              <w:keepLines w:val="0"/>
              <w:suppressLineNumbers w:val="0"/>
              <w:spacing w:before="0" w:beforeAutospacing="0" w:after="0" w:afterAutospacing="0" w:line="240" w:lineRule="auto"/>
              <w:ind w:left="0" w:leftChars="0" w:right="0" w:rightChars="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Times New Roman" w:eastAsia="仿宋_GB2312" w:cs="仿宋_GB2312"/>
                <w:kern w:val="2"/>
                <w:sz w:val="21"/>
                <w:szCs w:val="21"/>
                <w:highlight w:val="none"/>
                <w:lang w:val="en-US" w:eastAsia="zh-CN" w:bidi="ar"/>
              </w:rPr>
              <w:t>各地市</w:t>
            </w:r>
            <w:r>
              <w:rPr>
                <w:rFonts w:hint="eastAsia" w:ascii="仿宋_GB2312" w:eastAsia="仿宋_GB2312" w:cs="仿宋_GB2312"/>
                <w:kern w:val="2"/>
                <w:sz w:val="21"/>
                <w:szCs w:val="21"/>
                <w:highlight w:val="none"/>
                <w:lang w:val="en-US" w:eastAsia="zh-CN" w:bidi="ar"/>
              </w:rPr>
              <w:t>3</w:t>
            </w:r>
            <w:r>
              <w:rPr>
                <w:rFonts w:hint="eastAsia" w:ascii="仿宋_GB2312" w:hAnsi="Times New Roman" w:eastAsia="仿宋_GB2312" w:cs="仿宋_GB2312"/>
                <w:kern w:val="2"/>
                <w:sz w:val="21"/>
                <w:szCs w:val="21"/>
                <w:highlight w:val="none"/>
                <w:lang w:val="en-US" w:eastAsia="zh-CN" w:bidi="ar"/>
              </w:rPr>
              <w:t>0件</w:t>
            </w:r>
            <w:r>
              <w:rPr>
                <w:rFonts w:hint="eastAsia" w:ascii="仿宋_GB2312" w:eastAsia="仿宋_GB2312" w:cs="仿宋_GB2312"/>
                <w:kern w:val="2"/>
                <w:sz w:val="21"/>
                <w:szCs w:val="21"/>
                <w:highlight w:val="none"/>
                <w:lang w:val="en-US" w:eastAsia="zh-CN" w:bidi="ar"/>
              </w:rPr>
              <w:t>，</w:t>
            </w:r>
            <w:r>
              <w:rPr>
                <w:rFonts w:hint="eastAsia" w:ascii="仿宋_GB2312" w:hAnsi="Times New Roman" w:eastAsia="仿宋_GB2312" w:cs="仿宋_GB2312"/>
                <w:kern w:val="2"/>
                <w:sz w:val="21"/>
                <w:szCs w:val="21"/>
                <w:highlight w:val="none"/>
                <w:lang w:val="en-US" w:eastAsia="zh-CN" w:bidi="ar"/>
              </w:rPr>
              <w:t>各省属</w:t>
            </w:r>
            <w:r>
              <w:rPr>
                <w:rFonts w:hint="eastAsia" w:ascii="仿宋_GB2312" w:eastAsia="仿宋_GB2312" w:cs="仿宋_GB2312"/>
                <w:kern w:val="2"/>
                <w:sz w:val="21"/>
                <w:szCs w:val="21"/>
                <w:highlight w:val="none"/>
                <w:lang w:val="en-US" w:eastAsia="zh-CN" w:bidi="ar"/>
              </w:rPr>
              <w:t>学校</w:t>
            </w:r>
            <w:r>
              <w:rPr>
                <w:rFonts w:hint="eastAsia" w:ascii="仿宋_GB2312" w:hAnsi="Times New Roman" w:eastAsia="仿宋_GB2312" w:cs="仿宋_GB2312"/>
                <w:kern w:val="2"/>
                <w:sz w:val="21"/>
                <w:szCs w:val="21"/>
                <w:highlight w:val="none"/>
                <w:lang w:val="en-US" w:eastAsia="zh-CN" w:bidi="ar"/>
              </w:rPr>
              <w:t>5件</w:t>
            </w:r>
            <w:r>
              <w:rPr>
                <w:rFonts w:hint="eastAsia" w:ascii="仿宋_GB2312" w:eastAsia="仿宋_GB2312" w:cs="仿宋_GB2312"/>
                <w:kern w:val="2"/>
                <w:sz w:val="21"/>
                <w:szCs w:val="21"/>
                <w:highlight w:val="none"/>
                <w:lang w:val="en-US" w:eastAsia="zh-CN" w:bidi="ar"/>
              </w:rPr>
              <w:t>，</w:t>
            </w:r>
            <w:r>
              <w:rPr>
                <w:rFonts w:hint="eastAsia" w:ascii="仿宋_GB2312" w:hAnsi="Times New Roman" w:eastAsia="仿宋_GB2312" w:cs="仿宋_GB2312"/>
                <w:kern w:val="2"/>
                <w:sz w:val="21"/>
                <w:szCs w:val="21"/>
                <w:highlight w:val="none"/>
                <w:lang w:val="en-US" w:eastAsia="zh-CN" w:bidi="ar"/>
              </w:rPr>
              <w:t>各高等院校（含高职）15件。</w:t>
            </w:r>
          </w:p>
        </w:tc>
        <w:tc>
          <w:tcPr>
            <w:tcW w:w="1501" w:type="dxa"/>
            <w:vMerge w:val="continue"/>
            <w:noWrap w:val="0"/>
            <w:vAlign w:val="center"/>
          </w:tcPr>
          <w:p w14:paraId="0FE41F2E">
            <w:pPr>
              <w:keepNext w:val="0"/>
              <w:keepLines w:val="0"/>
              <w:suppressLineNumbers w:val="0"/>
              <w:spacing w:before="0" w:beforeAutospacing="0" w:after="0" w:afterAutospacing="0" w:line="240" w:lineRule="auto"/>
              <w:ind w:left="0" w:leftChars="0" w:right="0" w:rightChars="0"/>
              <w:jc w:val="left"/>
              <w:rPr>
                <w:rFonts w:hint="eastAsia" w:ascii="仿宋_GB2312" w:hAnsi="仿宋_GB2312" w:eastAsia="仿宋_GB2312" w:cs="仿宋_GB2312"/>
                <w:b w:val="0"/>
                <w:bCs w:val="0"/>
                <w:color w:val="auto"/>
                <w:kern w:val="2"/>
                <w:sz w:val="21"/>
                <w:szCs w:val="21"/>
                <w:highlight w:val="none"/>
                <w:lang w:val="en-US" w:eastAsia="zh-CN" w:bidi="ar-SA"/>
              </w:rPr>
            </w:pPr>
          </w:p>
        </w:tc>
      </w:tr>
      <w:tr w14:paraId="4942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50" w:type="dxa"/>
            <w:noWrap w:val="0"/>
            <w:vAlign w:val="center"/>
          </w:tcPr>
          <w:p w14:paraId="09C5E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5</w:t>
            </w:r>
          </w:p>
        </w:tc>
        <w:tc>
          <w:tcPr>
            <w:tcW w:w="2583" w:type="dxa"/>
            <w:noWrap w:val="0"/>
            <w:vAlign w:val="center"/>
          </w:tcPr>
          <w:p w14:paraId="65BC32B2">
            <w:pPr>
              <w:keepNext w:val="0"/>
              <w:keepLines w:val="0"/>
              <w:widowControl w:val="0"/>
              <w:suppressLineNumbers w:val="0"/>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护AI案例</w:t>
            </w:r>
          </w:p>
        </w:tc>
        <w:tc>
          <w:tcPr>
            <w:tcW w:w="1196" w:type="dxa"/>
            <w:noWrap w:val="0"/>
            <w:vAlign w:val="center"/>
          </w:tcPr>
          <w:p w14:paraId="6471B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详见附件</w:t>
            </w:r>
            <w:r>
              <w:rPr>
                <w:rFonts w:hint="eastAsia" w:ascii="仿宋_GB2312" w:hAnsi="仿宋_GB2312" w:eastAsia="仿宋_GB2312" w:cs="仿宋_GB2312"/>
                <w:color w:val="auto"/>
                <w:sz w:val="21"/>
                <w:szCs w:val="21"/>
                <w:lang w:val="en-US" w:eastAsia="zh-CN"/>
              </w:rPr>
              <w:t>1-5</w:t>
            </w:r>
          </w:p>
        </w:tc>
        <w:tc>
          <w:tcPr>
            <w:tcW w:w="3935" w:type="dxa"/>
            <w:noWrap w:val="0"/>
            <w:vAlign w:val="center"/>
          </w:tcPr>
          <w:p w14:paraId="64DAEE86">
            <w:pPr>
              <w:keepNext w:val="0"/>
              <w:keepLines w:val="0"/>
              <w:suppressLineNumbers w:val="0"/>
              <w:spacing w:before="0" w:beforeAutospacing="0" w:after="0" w:afterAutospacing="0" w:line="240" w:lineRule="auto"/>
              <w:ind w:left="0" w:leftChars="0" w:right="0" w:rightChars="0"/>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Times New Roman" w:eastAsia="仿宋_GB2312" w:cs="仿宋_GB2312"/>
                <w:kern w:val="2"/>
                <w:sz w:val="21"/>
                <w:szCs w:val="21"/>
                <w:highlight w:val="none"/>
                <w:lang w:val="en-US" w:eastAsia="zh-CN" w:bidi="ar"/>
              </w:rPr>
              <w:t>各地市</w:t>
            </w:r>
            <w:r>
              <w:rPr>
                <w:rFonts w:hint="eastAsia" w:ascii="仿宋_GB2312" w:eastAsia="仿宋_GB2312" w:cs="仿宋_GB2312"/>
                <w:kern w:val="2"/>
                <w:sz w:val="21"/>
                <w:szCs w:val="21"/>
                <w:highlight w:val="none"/>
                <w:lang w:val="en-US" w:eastAsia="zh-CN" w:bidi="ar"/>
              </w:rPr>
              <w:t>3</w:t>
            </w:r>
            <w:r>
              <w:rPr>
                <w:rFonts w:hint="eastAsia" w:ascii="仿宋_GB2312" w:hAnsi="Times New Roman" w:eastAsia="仿宋_GB2312" w:cs="仿宋_GB2312"/>
                <w:kern w:val="2"/>
                <w:sz w:val="21"/>
                <w:szCs w:val="21"/>
                <w:highlight w:val="none"/>
                <w:lang w:val="en-US" w:eastAsia="zh-CN" w:bidi="ar"/>
              </w:rPr>
              <w:t>0件</w:t>
            </w:r>
            <w:r>
              <w:rPr>
                <w:rFonts w:hint="eastAsia" w:ascii="仿宋_GB2312" w:eastAsia="仿宋_GB2312" w:cs="仿宋_GB2312"/>
                <w:kern w:val="2"/>
                <w:sz w:val="21"/>
                <w:szCs w:val="21"/>
                <w:highlight w:val="none"/>
                <w:lang w:val="en-US" w:eastAsia="zh-CN" w:bidi="ar"/>
              </w:rPr>
              <w:t>，</w:t>
            </w:r>
            <w:r>
              <w:rPr>
                <w:rFonts w:hint="eastAsia" w:ascii="仿宋_GB2312" w:hAnsi="Times New Roman" w:eastAsia="仿宋_GB2312" w:cs="仿宋_GB2312"/>
                <w:kern w:val="2"/>
                <w:sz w:val="21"/>
                <w:szCs w:val="21"/>
                <w:highlight w:val="none"/>
                <w:lang w:val="en-US" w:eastAsia="zh-CN" w:bidi="ar"/>
              </w:rPr>
              <w:t>各省属</w:t>
            </w:r>
            <w:r>
              <w:rPr>
                <w:rFonts w:hint="eastAsia" w:ascii="仿宋_GB2312" w:eastAsia="仿宋_GB2312" w:cs="仿宋_GB2312"/>
                <w:kern w:val="2"/>
                <w:sz w:val="21"/>
                <w:szCs w:val="21"/>
                <w:highlight w:val="none"/>
                <w:lang w:val="en-US" w:eastAsia="zh-CN" w:bidi="ar"/>
              </w:rPr>
              <w:t>学校</w:t>
            </w:r>
            <w:r>
              <w:rPr>
                <w:rFonts w:hint="eastAsia" w:ascii="仿宋_GB2312" w:hAnsi="Times New Roman" w:eastAsia="仿宋_GB2312" w:cs="仿宋_GB2312"/>
                <w:kern w:val="2"/>
                <w:sz w:val="21"/>
                <w:szCs w:val="21"/>
                <w:highlight w:val="none"/>
                <w:lang w:val="en-US" w:eastAsia="zh-CN" w:bidi="ar"/>
              </w:rPr>
              <w:t>5件</w:t>
            </w:r>
            <w:r>
              <w:rPr>
                <w:rFonts w:hint="eastAsia" w:ascii="仿宋_GB2312" w:eastAsia="仿宋_GB2312" w:cs="仿宋_GB2312"/>
                <w:kern w:val="2"/>
                <w:sz w:val="21"/>
                <w:szCs w:val="21"/>
                <w:highlight w:val="none"/>
                <w:lang w:val="en-US" w:eastAsia="zh-CN" w:bidi="ar"/>
              </w:rPr>
              <w:t>，</w:t>
            </w:r>
            <w:r>
              <w:rPr>
                <w:rFonts w:hint="eastAsia" w:ascii="仿宋_GB2312" w:hAnsi="Times New Roman" w:eastAsia="仿宋_GB2312" w:cs="仿宋_GB2312"/>
                <w:kern w:val="2"/>
                <w:sz w:val="21"/>
                <w:szCs w:val="21"/>
                <w:highlight w:val="none"/>
                <w:lang w:val="en-US" w:eastAsia="zh-CN" w:bidi="ar"/>
              </w:rPr>
              <w:t>各高等院校（含高职）15件</w:t>
            </w:r>
            <w:r>
              <w:rPr>
                <w:rFonts w:hint="eastAsia" w:ascii="仿宋_GB2312" w:eastAsia="仿宋_GB2312" w:cs="仿宋_GB2312"/>
                <w:kern w:val="2"/>
                <w:sz w:val="21"/>
                <w:szCs w:val="21"/>
                <w:highlight w:val="none"/>
                <w:lang w:val="en-US" w:eastAsia="zh-CN" w:bidi="ar"/>
              </w:rPr>
              <w:t>，其中各行为示例不超过2件</w:t>
            </w:r>
            <w:r>
              <w:rPr>
                <w:rFonts w:hint="eastAsia" w:ascii="仿宋_GB2312" w:hAnsi="Times New Roman" w:eastAsia="仿宋_GB2312" w:cs="仿宋_GB2312"/>
                <w:kern w:val="2"/>
                <w:sz w:val="21"/>
                <w:szCs w:val="21"/>
                <w:highlight w:val="none"/>
                <w:lang w:val="en-US" w:eastAsia="zh-CN" w:bidi="ar"/>
              </w:rPr>
              <w:t>。</w:t>
            </w:r>
          </w:p>
        </w:tc>
        <w:tc>
          <w:tcPr>
            <w:tcW w:w="1501" w:type="dxa"/>
            <w:vMerge w:val="continue"/>
            <w:noWrap w:val="0"/>
            <w:vAlign w:val="center"/>
          </w:tcPr>
          <w:p w14:paraId="3DA196F4">
            <w:pPr>
              <w:keepNext w:val="0"/>
              <w:keepLines w:val="0"/>
              <w:suppressLineNumbers w:val="0"/>
              <w:spacing w:before="0" w:beforeAutospacing="0" w:after="0" w:afterAutospacing="0" w:line="240" w:lineRule="auto"/>
              <w:ind w:left="0" w:leftChars="0" w:right="0" w:rightChars="0"/>
              <w:jc w:val="left"/>
              <w:rPr>
                <w:rFonts w:hint="eastAsia" w:ascii="仿宋_GB2312" w:hAnsi="仿宋_GB2312" w:eastAsia="仿宋_GB2312" w:cs="仿宋_GB2312"/>
                <w:b w:val="0"/>
                <w:bCs w:val="0"/>
                <w:color w:val="auto"/>
                <w:kern w:val="2"/>
                <w:sz w:val="21"/>
                <w:szCs w:val="21"/>
                <w:highlight w:val="none"/>
                <w:lang w:val="en-US" w:eastAsia="zh-CN" w:bidi="ar-SA"/>
              </w:rPr>
            </w:pPr>
          </w:p>
        </w:tc>
      </w:tr>
      <w:tr w14:paraId="3393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50" w:type="dxa"/>
            <w:noWrap w:val="0"/>
            <w:vAlign w:val="center"/>
          </w:tcPr>
          <w:p w14:paraId="2EB7DE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4</w:t>
            </w:r>
          </w:p>
        </w:tc>
        <w:tc>
          <w:tcPr>
            <w:tcW w:w="2583" w:type="dxa"/>
            <w:noWrap w:val="0"/>
            <w:vAlign w:val="center"/>
          </w:tcPr>
          <w:p w14:paraId="3921D771">
            <w:pPr>
              <w:keepNext w:val="0"/>
              <w:keepLines w:val="0"/>
              <w:suppressLineNumbers w:val="0"/>
              <w:spacing w:before="0" w:beforeAutospacing="0" w:after="0" w:afterAutospacing="0" w:line="360" w:lineRule="exact"/>
              <w:ind w:left="0" w:right="0"/>
              <w:jc w:val="center"/>
              <w:rPr>
                <w:rFonts w:hint="default"/>
              </w:rPr>
            </w:pPr>
            <w:r>
              <w:rPr>
                <w:rFonts w:hint="eastAsia" w:ascii="仿宋_GB2312" w:hAnsi="仿宋_GB2312" w:eastAsia="仿宋_GB2312" w:cs="仿宋_GB2312"/>
                <w:i w:val="0"/>
                <w:iCs w:val="0"/>
                <w:color w:val="000000"/>
                <w:kern w:val="0"/>
                <w:sz w:val="21"/>
                <w:szCs w:val="21"/>
                <w:u w:val="none"/>
                <w:lang w:val="en-US" w:eastAsia="zh-CN" w:bidi="ar"/>
              </w:rPr>
              <w:t>融合创新应用教学案例（技术赋能的融合创新、项目式学习、跨学科主题学习）</w:t>
            </w:r>
          </w:p>
        </w:tc>
        <w:tc>
          <w:tcPr>
            <w:tcW w:w="1196" w:type="dxa"/>
            <w:noWrap w:val="0"/>
            <w:vAlign w:val="center"/>
          </w:tcPr>
          <w:p w14:paraId="50DC0B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详见附件</w:t>
            </w:r>
            <w:r>
              <w:rPr>
                <w:rFonts w:hint="eastAsia" w:ascii="仿宋_GB2312" w:hAnsi="仿宋_GB2312" w:eastAsia="仿宋_GB2312" w:cs="仿宋_GB2312"/>
                <w:color w:val="auto"/>
                <w:sz w:val="21"/>
                <w:szCs w:val="21"/>
                <w:lang w:val="en-US" w:eastAsia="zh-CN"/>
              </w:rPr>
              <w:t>1-6</w:t>
            </w:r>
          </w:p>
        </w:tc>
        <w:tc>
          <w:tcPr>
            <w:tcW w:w="3935" w:type="dxa"/>
            <w:noWrap w:val="0"/>
            <w:vAlign w:val="center"/>
          </w:tcPr>
          <w:p w14:paraId="381841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Times New Roman" w:eastAsia="仿宋_GB2312" w:cs="仿宋_GB2312"/>
                <w:kern w:val="2"/>
                <w:sz w:val="21"/>
                <w:szCs w:val="21"/>
                <w:highlight w:val="none"/>
                <w:lang w:val="en-US" w:eastAsia="zh-CN" w:bidi="ar"/>
              </w:rPr>
            </w:pPr>
            <w:r>
              <w:rPr>
                <w:rFonts w:hint="eastAsia" w:ascii="仿宋_GB2312" w:hAnsi="Times New Roman" w:eastAsia="仿宋_GB2312" w:cs="仿宋_GB2312"/>
                <w:kern w:val="2"/>
                <w:sz w:val="21"/>
                <w:szCs w:val="21"/>
                <w:highlight w:val="none"/>
                <w:lang w:val="en-US" w:eastAsia="zh-CN" w:bidi="ar"/>
              </w:rPr>
              <w:t>各地市1</w:t>
            </w:r>
            <w:r>
              <w:rPr>
                <w:rFonts w:hint="eastAsia" w:ascii="仿宋_GB2312" w:eastAsia="仿宋_GB2312" w:cs="仿宋_GB2312"/>
                <w:kern w:val="2"/>
                <w:sz w:val="21"/>
                <w:szCs w:val="21"/>
                <w:highlight w:val="none"/>
                <w:lang w:val="en-US" w:eastAsia="zh-CN" w:bidi="ar"/>
              </w:rPr>
              <w:t>8</w:t>
            </w:r>
            <w:r>
              <w:rPr>
                <w:rFonts w:hint="eastAsia" w:ascii="仿宋_GB2312" w:hAnsi="Times New Roman" w:eastAsia="仿宋_GB2312" w:cs="仿宋_GB2312"/>
                <w:kern w:val="2"/>
                <w:sz w:val="21"/>
                <w:szCs w:val="21"/>
                <w:highlight w:val="none"/>
                <w:lang w:val="en-US" w:eastAsia="zh-CN" w:bidi="ar"/>
              </w:rPr>
              <w:t>0件</w:t>
            </w:r>
            <w:r>
              <w:rPr>
                <w:rFonts w:hint="eastAsia" w:ascii="仿宋_GB2312" w:eastAsia="仿宋_GB2312" w:cs="仿宋_GB2312"/>
                <w:kern w:val="2"/>
                <w:sz w:val="21"/>
                <w:szCs w:val="21"/>
                <w:highlight w:val="none"/>
                <w:lang w:val="en-US" w:eastAsia="zh-CN" w:bidi="ar"/>
              </w:rPr>
              <w:t>（</w:t>
            </w:r>
            <w:r>
              <w:rPr>
                <w:rFonts w:hint="eastAsia" w:ascii="仿宋_GB2312" w:hAnsi="Times New Roman" w:eastAsia="仿宋_GB2312" w:cs="仿宋_GB2312"/>
                <w:kern w:val="2"/>
                <w:sz w:val="21"/>
                <w:szCs w:val="21"/>
                <w:highlight w:val="none"/>
                <w:lang w:val="en-US" w:eastAsia="zh-CN" w:bidi="ar"/>
              </w:rPr>
              <w:t>其中各子项</w:t>
            </w:r>
            <w:r>
              <w:rPr>
                <w:rFonts w:hint="eastAsia" w:ascii="仿宋_GB2312" w:eastAsia="仿宋_GB2312" w:cs="仿宋_GB2312"/>
                <w:kern w:val="2"/>
                <w:sz w:val="21"/>
                <w:szCs w:val="21"/>
                <w:highlight w:val="none"/>
                <w:lang w:val="en-US" w:eastAsia="zh-CN" w:bidi="ar"/>
              </w:rPr>
              <w:t>6</w:t>
            </w:r>
            <w:r>
              <w:rPr>
                <w:rFonts w:hint="eastAsia" w:ascii="仿宋_GB2312" w:hAnsi="Times New Roman" w:eastAsia="仿宋_GB2312" w:cs="仿宋_GB2312"/>
                <w:kern w:val="2"/>
                <w:sz w:val="21"/>
                <w:szCs w:val="21"/>
                <w:highlight w:val="none"/>
                <w:lang w:val="en-US" w:eastAsia="zh-CN" w:bidi="ar"/>
              </w:rPr>
              <w:t>0件，辐射类作品占</w:t>
            </w:r>
            <w:r>
              <w:rPr>
                <w:rFonts w:hint="eastAsia" w:ascii="仿宋_GB2312" w:eastAsia="仿宋_GB2312" w:cs="仿宋_GB2312"/>
                <w:kern w:val="2"/>
                <w:sz w:val="21"/>
                <w:szCs w:val="21"/>
                <w:highlight w:val="none"/>
                <w:lang w:val="en-US" w:eastAsia="zh-CN" w:bidi="ar"/>
              </w:rPr>
              <w:t>3</w:t>
            </w:r>
            <w:r>
              <w:rPr>
                <w:rFonts w:hint="eastAsia" w:ascii="仿宋_GB2312" w:hAnsi="Times New Roman" w:eastAsia="仿宋_GB2312" w:cs="仿宋_GB2312"/>
                <w:kern w:val="2"/>
                <w:sz w:val="21"/>
                <w:szCs w:val="21"/>
                <w:highlight w:val="none"/>
                <w:lang w:val="en-US" w:eastAsia="zh-CN" w:bidi="ar"/>
              </w:rPr>
              <w:t>0%</w:t>
            </w:r>
            <w:r>
              <w:rPr>
                <w:rFonts w:hint="eastAsia" w:ascii="仿宋_GB2312" w:eastAsia="仿宋_GB2312" w:cs="仿宋_GB2312"/>
                <w:kern w:val="2"/>
                <w:sz w:val="21"/>
                <w:szCs w:val="21"/>
                <w:highlight w:val="none"/>
                <w:lang w:val="en-US" w:eastAsia="zh-CN" w:bidi="ar"/>
              </w:rPr>
              <w:t>或以上</w:t>
            </w:r>
            <w:r>
              <w:rPr>
                <w:rFonts w:hint="eastAsia" w:ascii="仿宋_GB2312" w:hAnsi="Times New Roman" w:eastAsia="仿宋_GB2312" w:cs="仿宋_GB2312"/>
                <w:kern w:val="2"/>
                <w:sz w:val="21"/>
                <w:szCs w:val="21"/>
                <w:highlight w:val="none"/>
                <w:lang w:val="en-US" w:eastAsia="zh-CN" w:bidi="ar"/>
              </w:rPr>
              <w:t>）；各省属学校</w:t>
            </w:r>
            <w:r>
              <w:rPr>
                <w:rFonts w:hint="eastAsia" w:ascii="仿宋_GB2312" w:eastAsia="仿宋_GB2312" w:cs="仿宋_GB2312"/>
                <w:kern w:val="2"/>
                <w:sz w:val="21"/>
                <w:szCs w:val="21"/>
                <w:highlight w:val="none"/>
                <w:lang w:val="en-US" w:eastAsia="zh-CN" w:bidi="ar"/>
              </w:rPr>
              <w:t>9</w:t>
            </w:r>
            <w:r>
              <w:rPr>
                <w:rFonts w:hint="eastAsia" w:ascii="仿宋_GB2312" w:hAnsi="Times New Roman" w:eastAsia="仿宋_GB2312" w:cs="仿宋_GB2312"/>
                <w:kern w:val="2"/>
                <w:sz w:val="21"/>
                <w:szCs w:val="21"/>
                <w:highlight w:val="none"/>
                <w:lang w:val="en-US" w:eastAsia="zh-CN" w:bidi="ar"/>
              </w:rPr>
              <w:t>件（各子项3件）。</w:t>
            </w:r>
          </w:p>
          <w:p w14:paraId="423F1500">
            <w:pPr>
              <w:keepNext w:val="0"/>
              <w:keepLines w:val="0"/>
              <w:suppressLineNumbers w:val="0"/>
              <w:spacing w:before="0" w:beforeAutospacing="0" w:after="0" w:afterAutospacing="0"/>
              <w:ind w:left="0" w:right="0"/>
              <w:rPr>
                <w:rFonts w:hint="default"/>
                <w:highlight w:val="none"/>
                <w:lang w:val="en-US" w:eastAsia="zh-CN"/>
              </w:rPr>
            </w:pPr>
            <w:r>
              <w:rPr>
                <w:rFonts w:hint="eastAsia" w:ascii="仿宋_GB2312" w:hAnsi="Times New Roman" w:eastAsia="仿宋_GB2312" w:cs="仿宋_GB2312"/>
                <w:b/>
                <w:bCs/>
                <w:kern w:val="2"/>
                <w:sz w:val="21"/>
                <w:szCs w:val="21"/>
                <w:highlight w:val="none"/>
                <w:lang w:val="en-US" w:eastAsia="zh-CN" w:bidi="ar"/>
              </w:rPr>
              <w:t>注：原则上初高中报送数不少于40％</w:t>
            </w:r>
          </w:p>
        </w:tc>
        <w:tc>
          <w:tcPr>
            <w:tcW w:w="1501" w:type="dxa"/>
            <w:noWrap w:val="0"/>
            <w:vAlign w:val="center"/>
          </w:tcPr>
          <w:p w14:paraId="04E76C69">
            <w:pPr>
              <w:keepNext w:val="0"/>
              <w:keepLines w:val="0"/>
              <w:suppressLineNumbers w:val="0"/>
              <w:spacing w:before="0" w:beforeAutospacing="0" w:after="0" w:afterAutospacing="0"/>
              <w:ind w:left="0" w:right="0"/>
              <w:rPr>
                <w:rFonts w:hint="eastAsia" w:ascii="仿宋_GB2312" w:hAnsi="Times New Roman" w:eastAsia="仿宋_GB2312" w:cs="仿宋_GB2312"/>
                <w:b w:val="0"/>
                <w:bCs w:val="0"/>
                <w:kern w:val="2"/>
                <w:sz w:val="21"/>
                <w:szCs w:val="21"/>
                <w:highlight w:val="none"/>
                <w:lang w:val="en-US" w:eastAsia="zh-CN" w:bidi="ar"/>
              </w:rPr>
            </w:pPr>
            <w:r>
              <w:rPr>
                <w:rFonts w:hint="eastAsia" w:ascii="仿宋_GB2312" w:eastAsia="仿宋_GB2312" w:cs="仿宋_GB2312"/>
                <w:b w:val="0"/>
                <w:bCs w:val="0"/>
                <w:kern w:val="2"/>
                <w:sz w:val="21"/>
                <w:szCs w:val="21"/>
                <w:highlight w:val="none"/>
              </w:rPr>
              <w:t>各地市</w:t>
            </w:r>
            <w:r>
              <w:rPr>
                <w:rFonts w:hint="eastAsia" w:ascii="仿宋_GB2312" w:eastAsia="仿宋_GB2312" w:cs="仿宋_GB2312"/>
                <w:b/>
                <w:bCs/>
                <w:kern w:val="2"/>
                <w:sz w:val="21"/>
                <w:szCs w:val="21"/>
                <w:highlight w:val="none"/>
                <w:lang w:val="en-US" w:eastAsia="zh-CN"/>
              </w:rPr>
              <w:t>7月20日前</w:t>
            </w:r>
            <w:r>
              <w:rPr>
                <w:rFonts w:hint="eastAsia" w:ascii="仿宋_GB2312" w:eastAsia="仿宋_GB2312" w:cs="仿宋_GB2312"/>
                <w:b w:val="0"/>
                <w:bCs w:val="0"/>
                <w:kern w:val="2"/>
                <w:sz w:val="21"/>
                <w:szCs w:val="21"/>
                <w:highlight w:val="none"/>
                <w:lang w:val="en-US" w:eastAsia="zh-CN"/>
              </w:rPr>
              <w:t>统一在</w:t>
            </w:r>
            <w:r>
              <w:rPr>
                <w:rFonts w:hint="eastAsia" w:ascii="仿宋_GB2312" w:hAnsi="Times New Roman" w:eastAsia="仿宋_GB2312" w:cs="仿宋_GB2312"/>
                <w:b w:val="0"/>
                <w:bCs w:val="0"/>
                <w:sz w:val="21"/>
                <w:szCs w:val="21"/>
                <w:highlight w:val="none"/>
              </w:rPr>
              <w:t>省平台推优</w:t>
            </w:r>
            <w:r>
              <w:rPr>
                <w:rFonts w:hint="eastAsia" w:ascii="仿宋_GB2312" w:eastAsia="仿宋_GB2312" w:cs="仿宋_GB2312"/>
                <w:b w:val="0"/>
                <w:bCs w:val="0"/>
                <w:szCs w:val="21"/>
                <w:highlight w:val="none"/>
              </w:rPr>
              <w:t>。</w:t>
            </w:r>
          </w:p>
        </w:tc>
      </w:tr>
      <w:tr w14:paraId="38F5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50" w:type="dxa"/>
            <w:noWrap w:val="0"/>
            <w:vAlign w:val="center"/>
          </w:tcPr>
          <w:p w14:paraId="779F8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5</w:t>
            </w:r>
          </w:p>
        </w:tc>
        <w:tc>
          <w:tcPr>
            <w:tcW w:w="2583" w:type="dxa"/>
            <w:noWrap w:val="0"/>
            <w:vAlign w:val="center"/>
          </w:tcPr>
          <w:p w14:paraId="070D1CF4">
            <w:pPr>
              <w:keepNext w:val="0"/>
              <w:keepLines w:val="0"/>
              <w:widowControl w:val="0"/>
              <w:suppressLineNumbers w:val="0"/>
              <w:spacing w:before="0" w:beforeAutospacing="0" w:after="0" w:afterAutospacing="0" w:line="360" w:lineRule="exact"/>
              <w:ind w:left="0" w:right="0"/>
              <w:jc w:val="center"/>
              <w:textAlignment w:val="auto"/>
              <w:rPr>
                <w:rFonts w:hint="default" w:ascii="仿宋_GB2312" w:hAnsi="仿宋_GB2312" w:eastAsia="仿宋_GB2312" w:cs="仿宋_GB2312"/>
                <w:b/>
                <w:bCs/>
                <w:color w:val="auto"/>
                <w:sz w:val="21"/>
                <w:szCs w:val="21"/>
                <w:highlight w:val="none"/>
              </w:rPr>
            </w:pPr>
            <w:r>
              <w:rPr>
                <w:rFonts w:hint="eastAsia" w:ascii="仿宋_GB2312" w:hAnsi="仿宋_GB2312" w:eastAsia="仿宋_GB2312" w:cs="仿宋_GB2312"/>
                <w:i w:val="0"/>
                <w:iCs w:val="0"/>
                <w:color w:val="000000"/>
                <w:kern w:val="0"/>
                <w:sz w:val="21"/>
                <w:szCs w:val="21"/>
                <w:lang w:val="en-US" w:eastAsia="zh-CN" w:bidi="ar"/>
              </w:rPr>
              <w:t>微课（</w:t>
            </w:r>
            <w:r>
              <w:rPr>
                <w:rFonts w:hint="eastAsia" w:ascii="仿宋_GB2312" w:hAnsi="仿宋_GB2312" w:eastAsia="仿宋_GB2312" w:cs="仿宋_GB2312"/>
                <w:i w:val="0"/>
                <w:iCs w:val="0"/>
                <w:color w:val="000000"/>
                <w:kern w:val="0"/>
                <w:sz w:val="21"/>
                <w:szCs w:val="21"/>
                <w:u w:val="none"/>
                <w:lang w:val="en-US" w:eastAsia="zh-CN" w:bidi="ar"/>
              </w:rPr>
              <w:t>学科</w:t>
            </w:r>
            <w:r>
              <w:rPr>
                <w:rFonts w:hint="eastAsia" w:ascii="仿宋_GB2312" w:hAnsi="仿宋_GB2312" w:eastAsia="仿宋_GB2312" w:cs="仿宋_GB2312"/>
                <w:i w:val="0"/>
                <w:iCs w:val="0"/>
                <w:color w:val="000000"/>
                <w:kern w:val="0"/>
                <w:sz w:val="21"/>
                <w:szCs w:val="21"/>
                <w:lang w:val="en-US" w:eastAsia="zh-CN" w:bidi="ar"/>
              </w:rPr>
              <w:t>主题、岭南文化）</w:t>
            </w:r>
          </w:p>
        </w:tc>
        <w:tc>
          <w:tcPr>
            <w:tcW w:w="1196" w:type="dxa"/>
            <w:vMerge w:val="restart"/>
            <w:noWrap w:val="0"/>
            <w:vAlign w:val="center"/>
          </w:tcPr>
          <w:p w14:paraId="2A5991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详见附件</w:t>
            </w:r>
            <w:r>
              <w:rPr>
                <w:rFonts w:hint="eastAsia" w:ascii="仿宋_GB2312" w:hAnsi="仿宋_GB2312" w:eastAsia="仿宋_GB2312" w:cs="仿宋_GB2312"/>
                <w:color w:val="auto"/>
                <w:sz w:val="21"/>
                <w:szCs w:val="21"/>
                <w:lang w:val="en-US" w:eastAsia="zh-CN"/>
              </w:rPr>
              <w:t>1-7</w:t>
            </w:r>
          </w:p>
          <w:p w14:paraId="5B61ADCC">
            <w:pPr>
              <w:keepNext w:val="0"/>
              <w:keepLines w:val="0"/>
              <w:widowControl w:val="0"/>
              <w:suppressLineNumbers w:val="0"/>
              <w:autoSpaceDE w:val="0"/>
              <w:autoSpaceDN/>
              <w:spacing w:before="0" w:beforeAutospacing="0" w:after="0" w:afterAutospacing="0" w:line="360" w:lineRule="exact"/>
              <w:ind w:left="0" w:leftChars="0" w:right="0" w:rightChars="0"/>
              <w:jc w:val="center"/>
              <w:rPr>
                <w:rFonts w:hint="default" w:ascii="仿宋_GB2312" w:hAnsi="仿宋_GB2312" w:eastAsia="仿宋_GB2312" w:cs="仿宋_GB2312"/>
                <w:color w:val="auto"/>
                <w:sz w:val="21"/>
                <w:szCs w:val="21"/>
                <w:lang w:eastAsia="zh-CN"/>
              </w:rPr>
            </w:pPr>
          </w:p>
        </w:tc>
        <w:tc>
          <w:tcPr>
            <w:tcW w:w="3935" w:type="dxa"/>
            <w:noWrap w:val="0"/>
            <w:vAlign w:val="center"/>
          </w:tcPr>
          <w:p w14:paraId="010B78CB">
            <w:pPr>
              <w:keepNext w:val="0"/>
              <w:keepLines w:val="0"/>
              <w:suppressLineNumbers w:val="0"/>
              <w:spacing w:before="0" w:beforeAutospacing="0" w:after="0" w:afterAutospacing="0"/>
              <w:ind w:left="0" w:right="0"/>
              <w:rPr>
                <w:rFonts w:hint="default" w:ascii="仿宋_GB2312" w:hAnsi="Times New Roman" w:eastAsia="仿宋_GB2312" w:cs="仿宋_GB2312"/>
                <w:b w:val="0"/>
                <w:bCs w:val="0"/>
                <w:kern w:val="2"/>
                <w:sz w:val="21"/>
                <w:szCs w:val="21"/>
                <w:highlight w:val="none"/>
                <w:lang w:val="en-US" w:eastAsia="zh-CN" w:bidi="ar"/>
              </w:rPr>
            </w:pPr>
            <w:r>
              <w:rPr>
                <w:rFonts w:hint="eastAsia" w:ascii="仿宋_GB2312" w:hAnsi="Times New Roman" w:eastAsia="仿宋_GB2312" w:cs="仿宋_GB2312"/>
                <w:b w:val="0"/>
                <w:bCs w:val="0"/>
                <w:i w:val="0"/>
                <w:iCs w:val="0"/>
                <w:kern w:val="2"/>
                <w:sz w:val="21"/>
                <w:szCs w:val="21"/>
                <w:highlight w:val="none"/>
                <w:lang w:val="en-US" w:eastAsia="zh-CN" w:bidi="ar"/>
              </w:rPr>
              <w:t>学科主题类</w:t>
            </w:r>
            <w:r>
              <w:rPr>
                <w:rFonts w:hint="eastAsia" w:ascii="仿宋_GB2312" w:eastAsia="仿宋_GB2312" w:cs="仿宋_GB2312"/>
                <w:b w:val="0"/>
                <w:bCs w:val="0"/>
                <w:i w:val="0"/>
                <w:iCs w:val="0"/>
                <w:kern w:val="2"/>
                <w:sz w:val="21"/>
                <w:szCs w:val="21"/>
                <w:highlight w:val="none"/>
                <w:lang w:val="en-US" w:eastAsia="zh-CN" w:bidi="ar"/>
              </w:rPr>
              <w:t>：</w:t>
            </w:r>
            <w:r>
              <w:rPr>
                <w:rFonts w:hint="eastAsia" w:ascii="仿宋_GB2312" w:hAnsi="Times New Roman" w:eastAsia="仿宋_GB2312" w:cs="仿宋_GB2312"/>
                <w:b w:val="0"/>
                <w:bCs w:val="0"/>
                <w:kern w:val="2"/>
                <w:sz w:val="21"/>
                <w:szCs w:val="21"/>
                <w:highlight w:val="none"/>
                <w:lang w:val="en-US" w:eastAsia="zh-CN" w:bidi="ar"/>
              </w:rPr>
              <w:t>各地市</w:t>
            </w:r>
            <w:r>
              <w:rPr>
                <w:rFonts w:hint="eastAsia" w:ascii="仿宋_GB2312" w:eastAsia="仿宋_GB2312" w:cs="仿宋_GB2312"/>
                <w:b w:val="0"/>
                <w:bCs w:val="0"/>
                <w:i w:val="0"/>
                <w:iCs w:val="0"/>
                <w:kern w:val="2"/>
                <w:sz w:val="21"/>
                <w:szCs w:val="21"/>
                <w:highlight w:val="none"/>
                <w:lang w:val="en-US" w:eastAsia="zh-CN" w:bidi="ar"/>
              </w:rPr>
              <w:t>1</w:t>
            </w:r>
            <w:r>
              <w:rPr>
                <w:rFonts w:hint="eastAsia" w:ascii="仿宋_GB2312" w:hAnsi="Times New Roman" w:eastAsia="仿宋_GB2312" w:cs="仿宋_GB2312"/>
                <w:b w:val="0"/>
                <w:bCs w:val="0"/>
                <w:kern w:val="2"/>
                <w:sz w:val="21"/>
                <w:szCs w:val="21"/>
                <w:highlight w:val="none"/>
                <w:lang w:val="en-US" w:eastAsia="zh-CN" w:bidi="ar"/>
              </w:rPr>
              <w:t>0件；</w:t>
            </w:r>
            <w:r>
              <w:rPr>
                <w:rFonts w:hint="eastAsia" w:ascii="仿宋_GB2312" w:eastAsia="仿宋_GB2312" w:cs="仿宋_GB2312"/>
                <w:b w:val="0"/>
                <w:bCs w:val="0"/>
                <w:kern w:val="2"/>
                <w:sz w:val="21"/>
                <w:szCs w:val="21"/>
                <w:highlight w:val="none"/>
                <w:lang w:val="en-US" w:eastAsia="zh-CN" w:bidi="ar"/>
              </w:rPr>
              <w:t>各</w:t>
            </w:r>
            <w:r>
              <w:rPr>
                <w:rFonts w:hint="eastAsia" w:ascii="仿宋_GB2312" w:hAnsi="Times New Roman" w:eastAsia="仿宋_GB2312" w:cs="仿宋_GB2312"/>
                <w:b w:val="0"/>
                <w:bCs w:val="0"/>
                <w:kern w:val="2"/>
                <w:sz w:val="21"/>
                <w:szCs w:val="21"/>
                <w:highlight w:val="none"/>
                <w:lang w:val="en-US" w:eastAsia="zh-CN" w:bidi="ar"/>
              </w:rPr>
              <w:t>省属</w:t>
            </w:r>
            <w:r>
              <w:rPr>
                <w:rFonts w:hint="eastAsia" w:ascii="仿宋_GB2312" w:eastAsia="仿宋_GB2312" w:cs="仿宋_GB2312"/>
                <w:b w:val="0"/>
                <w:bCs w:val="0"/>
                <w:kern w:val="2"/>
                <w:sz w:val="21"/>
                <w:szCs w:val="21"/>
                <w:highlight w:val="none"/>
                <w:lang w:val="en-US" w:eastAsia="zh-CN" w:bidi="ar"/>
              </w:rPr>
              <w:t>中小</w:t>
            </w:r>
            <w:r>
              <w:rPr>
                <w:rFonts w:hint="eastAsia" w:ascii="仿宋_GB2312" w:hAnsi="Times New Roman" w:eastAsia="仿宋_GB2312" w:cs="仿宋_GB2312"/>
                <w:b w:val="0"/>
                <w:bCs w:val="0"/>
                <w:kern w:val="2"/>
                <w:sz w:val="21"/>
                <w:szCs w:val="21"/>
                <w:highlight w:val="none"/>
                <w:lang w:val="en-US" w:eastAsia="zh-CN" w:bidi="ar"/>
              </w:rPr>
              <w:t>学校</w:t>
            </w:r>
            <w:r>
              <w:rPr>
                <w:rFonts w:hint="eastAsia" w:ascii="仿宋_GB2312" w:eastAsia="仿宋_GB2312" w:cs="仿宋_GB2312"/>
                <w:b w:val="0"/>
                <w:bCs w:val="0"/>
                <w:kern w:val="2"/>
                <w:sz w:val="21"/>
                <w:szCs w:val="21"/>
                <w:highlight w:val="none"/>
                <w:lang w:val="en-US" w:eastAsia="zh-CN" w:bidi="ar"/>
              </w:rPr>
              <w:t>（含幼儿园）2件</w:t>
            </w:r>
          </w:p>
          <w:p w14:paraId="74854CCA">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1"/>
                <w:szCs w:val="21"/>
                <w:highlight w:val="none"/>
                <w:u w:val="none"/>
                <w:lang w:eastAsia="zh-CN"/>
              </w:rPr>
            </w:pPr>
            <w:r>
              <w:rPr>
                <w:rFonts w:hint="eastAsia" w:ascii="仿宋_GB2312" w:hAnsi="Times New Roman" w:eastAsia="仿宋_GB2312" w:cs="仿宋_GB2312"/>
                <w:b w:val="0"/>
                <w:bCs w:val="0"/>
                <w:kern w:val="2"/>
                <w:sz w:val="21"/>
                <w:szCs w:val="21"/>
                <w:highlight w:val="none"/>
                <w:lang w:val="en-US" w:eastAsia="zh-CN" w:bidi="ar"/>
              </w:rPr>
              <w:t>岭南文化类：各地市20件；</w:t>
            </w:r>
            <w:r>
              <w:rPr>
                <w:rFonts w:hint="eastAsia" w:ascii="仿宋_GB2312" w:eastAsia="仿宋_GB2312" w:cs="仿宋_GB2312"/>
                <w:b w:val="0"/>
                <w:bCs w:val="0"/>
                <w:kern w:val="2"/>
                <w:sz w:val="21"/>
                <w:szCs w:val="21"/>
                <w:highlight w:val="none"/>
                <w:lang w:val="en-US" w:eastAsia="zh-CN" w:bidi="ar"/>
              </w:rPr>
              <w:t>各</w:t>
            </w:r>
            <w:r>
              <w:rPr>
                <w:rFonts w:hint="eastAsia" w:ascii="仿宋_GB2312" w:hAnsi="Times New Roman" w:eastAsia="仿宋_GB2312" w:cs="仿宋_GB2312"/>
                <w:b w:val="0"/>
                <w:bCs w:val="0"/>
                <w:kern w:val="2"/>
                <w:sz w:val="21"/>
                <w:szCs w:val="21"/>
                <w:highlight w:val="none"/>
                <w:lang w:val="en-US" w:eastAsia="zh-CN" w:bidi="ar"/>
              </w:rPr>
              <w:t>省属学校</w:t>
            </w:r>
            <w:r>
              <w:rPr>
                <w:rFonts w:hint="eastAsia" w:ascii="仿宋_GB2312" w:eastAsia="仿宋_GB2312" w:cs="仿宋_GB2312"/>
                <w:b w:val="0"/>
                <w:bCs w:val="0"/>
                <w:kern w:val="2"/>
                <w:sz w:val="21"/>
                <w:szCs w:val="21"/>
                <w:highlight w:val="none"/>
                <w:lang w:val="en-US" w:eastAsia="zh-CN" w:bidi="ar"/>
              </w:rPr>
              <w:t>、各</w:t>
            </w:r>
            <w:r>
              <w:rPr>
                <w:rFonts w:hint="eastAsia" w:ascii="仿宋_GB2312" w:hAnsi="仿宋_GB2312" w:eastAsia="仿宋_GB2312" w:cs="仿宋_GB2312"/>
                <w:color w:val="auto"/>
                <w:kern w:val="0"/>
                <w:szCs w:val="21"/>
              </w:rPr>
              <w:t>高等院校（含高职）</w:t>
            </w:r>
            <w:r>
              <w:rPr>
                <w:rFonts w:hint="eastAsia" w:ascii="仿宋_GB2312" w:eastAsia="仿宋_GB2312" w:cs="仿宋_GB2312"/>
                <w:b w:val="0"/>
                <w:bCs w:val="0"/>
                <w:kern w:val="2"/>
                <w:sz w:val="21"/>
                <w:szCs w:val="21"/>
                <w:highlight w:val="none"/>
                <w:lang w:val="en-US" w:eastAsia="zh-CN" w:bidi="ar"/>
              </w:rPr>
              <w:t>5</w:t>
            </w:r>
            <w:r>
              <w:rPr>
                <w:rFonts w:hint="eastAsia" w:ascii="仿宋_GB2312" w:hAnsi="Times New Roman" w:eastAsia="仿宋_GB2312" w:cs="仿宋_GB2312"/>
                <w:b w:val="0"/>
                <w:bCs w:val="0"/>
                <w:kern w:val="2"/>
                <w:sz w:val="21"/>
                <w:szCs w:val="21"/>
                <w:highlight w:val="none"/>
                <w:lang w:val="en-US" w:eastAsia="zh-CN" w:bidi="ar"/>
              </w:rPr>
              <w:t>件。</w:t>
            </w:r>
          </w:p>
        </w:tc>
        <w:tc>
          <w:tcPr>
            <w:tcW w:w="1501" w:type="dxa"/>
            <w:vMerge w:val="restart"/>
            <w:noWrap w:val="0"/>
            <w:vAlign w:val="center"/>
          </w:tcPr>
          <w:p w14:paraId="0DA8110C">
            <w:pPr>
              <w:keepNext w:val="0"/>
              <w:keepLines w:val="0"/>
              <w:suppressLineNumbers w:val="0"/>
              <w:spacing w:before="0" w:beforeAutospacing="0" w:after="0" w:afterAutospacing="0"/>
              <w:ind w:left="0" w:right="0"/>
              <w:jc w:val="center"/>
              <w:rPr>
                <w:rFonts w:hint="default"/>
                <w:b w:val="0"/>
                <w:bCs w:val="0"/>
                <w:lang w:val="en-US" w:eastAsia="zh-CN"/>
              </w:rPr>
            </w:pPr>
            <w:r>
              <w:rPr>
                <w:rFonts w:hint="eastAsia" w:ascii="仿宋_GB2312" w:eastAsia="仿宋_GB2312" w:cs="仿宋_GB2312"/>
                <w:b w:val="0"/>
                <w:bCs w:val="0"/>
                <w:kern w:val="2"/>
                <w:sz w:val="21"/>
                <w:szCs w:val="21"/>
                <w:highlight w:val="none"/>
              </w:rPr>
              <w:t>各地市</w:t>
            </w:r>
            <w:r>
              <w:rPr>
                <w:rFonts w:hint="eastAsia" w:ascii="仿宋_GB2312" w:eastAsia="仿宋_GB2312" w:cs="仿宋_GB2312"/>
                <w:b/>
                <w:bCs/>
                <w:kern w:val="2"/>
                <w:sz w:val="21"/>
                <w:szCs w:val="21"/>
                <w:highlight w:val="none"/>
                <w:lang w:val="en-US" w:eastAsia="zh-CN"/>
              </w:rPr>
              <w:t>7月20日前</w:t>
            </w:r>
            <w:r>
              <w:rPr>
                <w:rFonts w:hint="eastAsia" w:ascii="仿宋_GB2312" w:eastAsia="仿宋_GB2312" w:cs="仿宋_GB2312"/>
                <w:b w:val="0"/>
                <w:bCs w:val="0"/>
                <w:kern w:val="2"/>
                <w:sz w:val="21"/>
                <w:szCs w:val="21"/>
                <w:highlight w:val="none"/>
                <w:lang w:val="en-US" w:eastAsia="zh-CN"/>
              </w:rPr>
              <w:t>统一在省平台推优；</w:t>
            </w:r>
          </w:p>
          <w:p w14:paraId="16908095">
            <w:pPr>
              <w:pStyle w:val="2"/>
              <w:suppressLineNumbers w:val="0"/>
              <w:spacing w:before="0" w:beforeAutospacing="0" w:after="0" w:afterAutospacing="0"/>
              <w:ind w:left="0" w:right="0"/>
              <w:rPr>
                <w:rFonts w:hint="eastAsia" w:ascii="仿宋_GB2312" w:hAnsi="Times New Roman" w:eastAsia="仿宋_GB2312" w:cs="仿宋_GB2312"/>
                <w:b w:val="0"/>
                <w:bCs w:val="0"/>
                <w:sz w:val="21"/>
                <w:szCs w:val="21"/>
                <w:highlight w:val="none"/>
              </w:rPr>
            </w:pPr>
          </w:p>
          <w:p w14:paraId="1E7EBE52">
            <w:pPr>
              <w:pStyle w:val="2"/>
              <w:suppressLineNumbers w:val="0"/>
              <w:spacing w:before="0" w:beforeAutospacing="0" w:after="0" w:afterAutospacing="0"/>
              <w:ind w:left="0" w:right="0"/>
              <w:rPr>
                <w:rFonts w:hint="eastAsia" w:eastAsia="仿宋_GB2312"/>
                <w:b w:val="0"/>
                <w:bCs w:val="0"/>
                <w:lang w:val="en-US" w:eastAsia="zh-CN"/>
              </w:rPr>
            </w:pPr>
            <w:r>
              <w:rPr>
                <w:rFonts w:hint="eastAsia" w:ascii="仿宋_GB2312" w:hAnsi="Times New Roman" w:eastAsia="仿宋_GB2312" w:cs="仿宋_GB2312"/>
                <w:b w:val="0"/>
                <w:bCs w:val="0"/>
                <w:sz w:val="21"/>
                <w:szCs w:val="21"/>
                <w:highlight w:val="none"/>
              </w:rPr>
              <w:t>各高等院校（含高职）</w:t>
            </w:r>
            <w:r>
              <w:rPr>
                <w:rFonts w:hint="eastAsia" w:ascii="仿宋_GB2312" w:hAnsi="Times New Roman" w:eastAsia="仿宋_GB2312" w:cs="仿宋_GB2312"/>
                <w:b w:val="0"/>
                <w:bCs w:val="0"/>
                <w:sz w:val="21"/>
                <w:szCs w:val="21"/>
                <w:highlight w:val="none"/>
                <w:lang w:eastAsia="zh-CN"/>
              </w:rPr>
              <w:t>的</w:t>
            </w:r>
            <w:r>
              <w:rPr>
                <w:rFonts w:hint="eastAsia" w:ascii="仿宋_GB2312" w:hAnsi="Times New Roman" w:eastAsia="仿宋_GB2312" w:cs="仿宋_GB2312"/>
                <w:b w:val="0"/>
                <w:bCs w:val="0"/>
                <w:sz w:val="21"/>
                <w:szCs w:val="21"/>
                <w:highlight w:val="none"/>
              </w:rPr>
              <w:t>岭南文化类微课同步</w:t>
            </w:r>
            <w:r>
              <w:rPr>
                <w:rFonts w:hint="eastAsia" w:ascii="仿宋_GB2312" w:hAnsi="Times New Roman" w:eastAsia="仿宋_GB2312" w:cs="仿宋_GB2312"/>
                <w:b w:val="0"/>
                <w:bCs w:val="0"/>
                <w:sz w:val="21"/>
                <w:szCs w:val="21"/>
                <w:highlight w:val="none"/>
                <w:lang w:eastAsia="zh-CN"/>
              </w:rPr>
              <w:t>于</w:t>
            </w:r>
            <w:r>
              <w:rPr>
                <w:rFonts w:hint="eastAsia" w:ascii="仿宋_GB2312" w:eastAsia="仿宋_GB2312" w:cs="仿宋_GB2312"/>
                <w:b/>
                <w:bCs/>
                <w:kern w:val="2"/>
                <w:sz w:val="21"/>
                <w:szCs w:val="21"/>
                <w:highlight w:val="none"/>
                <w:lang w:val="en-US" w:eastAsia="zh-CN"/>
              </w:rPr>
              <w:t>7月20日前</w:t>
            </w:r>
            <w:r>
              <w:rPr>
                <w:rFonts w:hint="eastAsia" w:ascii="仿宋_GB2312" w:hAnsi="Times New Roman" w:eastAsia="仿宋_GB2312" w:cs="仿宋_GB2312"/>
                <w:b w:val="0"/>
                <w:bCs w:val="0"/>
                <w:sz w:val="21"/>
                <w:szCs w:val="21"/>
                <w:highlight w:val="none"/>
              </w:rPr>
              <w:t>在省平台推优</w:t>
            </w:r>
            <w:r>
              <w:rPr>
                <w:rFonts w:hint="eastAsia" w:ascii="仿宋_GB2312" w:hAnsi="Times New Roman" w:eastAsia="仿宋_GB2312" w:cs="仿宋_GB2312"/>
                <w:b w:val="0"/>
                <w:bCs w:val="0"/>
                <w:sz w:val="21"/>
                <w:szCs w:val="21"/>
                <w:highlight w:val="none"/>
                <w:lang w:eastAsia="zh-CN"/>
              </w:rPr>
              <w:t>，</w:t>
            </w:r>
          </w:p>
        </w:tc>
      </w:tr>
      <w:tr w14:paraId="5D91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50" w:type="dxa"/>
            <w:noWrap w:val="0"/>
            <w:vAlign w:val="center"/>
          </w:tcPr>
          <w:p w14:paraId="12335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6</w:t>
            </w:r>
          </w:p>
        </w:tc>
        <w:tc>
          <w:tcPr>
            <w:tcW w:w="2583" w:type="dxa"/>
            <w:noWrap w:val="0"/>
            <w:vAlign w:val="center"/>
          </w:tcPr>
          <w:p w14:paraId="13FFFB8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lang w:val="en-US" w:eastAsia="zh-CN" w:bidi="ar"/>
              </w:rPr>
              <w:t xml:space="preserve">课件 </w:t>
            </w:r>
          </w:p>
        </w:tc>
        <w:tc>
          <w:tcPr>
            <w:tcW w:w="1196" w:type="dxa"/>
            <w:noWrap w:val="0"/>
            <w:vAlign w:val="center"/>
          </w:tcPr>
          <w:p w14:paraId="79A98524">
            <w:pPr>
              <w:keepNext w:val="0"/>
              <w:keepLines w:val="0"/>
              <w:widowControl w:val="0"/>
              <w:suppressLineNumbers w:val="0"/>
              <w:autoSpaceDE/>
              <w:autoSpaceDN/>
              <w:spacing w:before="0" w:beforeAutospacing="0" w:after="0" w:afterAutospacing="0" w:line="360" w:lineRule="exact"/>
              <w:ind w:left="0" w:leftChars="0" w:right="0" w:rightChars="0"/>
              <w:jc w:val="center"/>
              <w:rPr>
                <w:rFonts w:hint="default"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详见附件</w:t>
            </w:r>
            <w:r>
              <w:rPr>
                <w:rFonts w:hint="eastAsia" w:ascii="仿宋_GB2312" w:hAnsi="仿宋_GB2312" w:eastAsia="仿宋_GB2312" w:cs="仿宋_GB2312"/>
                <w:color w:val="auto"/>
                <w:sz w:val="21"/>
                <w:szCs w:val="21"/>
                <w:lang w:val="en-US" w:eastAsia="zh-CN"/>
              </w:rPr>
              <w:t>1-7</w:t>
            </w:r>
          </w:p>
        </w:tc>
        <w:tc>
          <w:tcPr>
            <w:tcW w:w="3935" w:type="dxa"/>
            <w:noWrap w:val="0"/>
            <w:vAlign w:val="center"/>
          </w:tcPr>
          <w:p w14:paraId="5C0E6186">
            <w:pPr>
              <w:keepNext w:val="0"/>
              <w:keepLines w:val="0"/>
              <w:widowControl/>
              <w:suppressLineNumbers w:val="0"/>
              <w:spacing w:before="0" w:beforeAutospacing="0" w:after="0" w:afterAutospacing="0"/>
              <w:ind w:left="0" w:right="0"/>
              <w:jc w:val="both"/>
              <w:rPr>
                <w:rFonts w:hint="eastAsia" w:ascii="仿宋_GB2312" w:hAnsi="Times New Roman" w:eastAsia="仿宋_GB2312" w:cs="仿宋_GB2312"/>
                <w:b w:val="0"/>
                <w:bCs w:val="0"/>
                <w:kern w:val="2"/>
                <w:sz w:val="21"/>
                <w:szCs w:val="21"/>
                <w:highlight w:val="none"/>
                <w:lang w:val="en-US" w:eastAsia="zh-CN" w:bidi="ar"/>
              </w:rPr>
            </w:pPr>
            <w:r>
              <w:rPr>
                <w:rFonts w:hint="eastAsia" w:ascii="仿宋_GB2312" w:hAnsi="Times New Roman" w:eastAsia="仿宋_GB2312" w:cs="仿宋_GB2312"/>
                <w:b w:val="0"/>
                <w:bCs w:val="0"/>
                <w:kern w:val="2"/>
                <w:sz w:val="21"/>
                <w:szCs w:val="21"/>
                <w:highlight w:val="none"/>
                <w:lang w:val="en-US" w:eastAsia="zh-CN" w:bidi="ar"/>
              </w:rPr>
              <w:t>各地市5件；各省属学校1件。</w:t>
            </w:r>
          </w:p>
          <w:p w14:paraId="0FCC3D18">
            <w:pPr>
              <w:keepNext w:val="0"/>
              <w:keepLines w:val="0"/>
              <w:widowControl w:val="0"/>
              <w:suppressLineNumbers w:val="0"/>
              <w:spacing w:before="0" w:beforeAutospacing="0" w:after="0" w:afterAutospacing="0"/>
              <w:ind w:left="0" w:leftChars="0" w:right="0" w:rightChars="0"/>
              <w:jc w:val="both"/>
              <w:rPr>
                <w:rFonts w:hint="default"/>
                <w:highlight w:val="none"/>
                <w:lang w:val="en-US" w:eastAsia="zh-CN"/>
              </w:rPr>
            </w:pPr>
            <w:r>
              <w:rPr>
                <w:rFonts w:hint="eastAsia" w:ascii="仿宋_GB2312" w:hAnsi="Times New Roman" w:eastAsia="仿宋_GB2312" w:cs="仿宋_GB2312"/>
                <w:b/>
                <w:bCs/>
                <w:kern w:val="2"/>
                <w:sz w:val="21"/>
                <w:szCs w:val="21"/>
                <w:highlight w:val="none"/>
                <w:lang w:val="en-US" w:eastAsia="zh-CN" w:bidi="ar"/>
              </w:rPr>
              <w:t>注：各</w:t>
            </w:r>
            <w:r>
              <w:rPr>
                <w:rFonts w:hint="eastAsia" w:ascii="仿宋_GB2312" w:hAnsi="仿宋_GB2312" w:eastAsia="仿宋_GB2312" w:cs="仿宋_GB2312"/>
                <w:b/>
                <w:bCs/>
                <w:color w:val="auto"/>
                <w:kern w:val="0"/>
                <w:sz w:val="21"/>
                <w:szCs w:val="21"/>
                <w:lang w:eastAsia="zh-CN"/>
              </w:rPr>
              <w:t>高等院校（含高职）参照全国活动通知直接在全国活动平台推优</w:t>
            </w:r>
          </w:p>
        </w:tc>
        <w:tc>
          <w:tcPr>
            <w:tcW w:w="1501" w:type="dxa"/>
            <w:vMerge w:val="continue"/>
            <w:noWrap w:val="0"/>
            <w:vAlign w:val="center"/>
          </w:tcPr>
          <w:p w14:paraId="3800A1DF">
            <w:pPr>
              <w:pStyle w:val="2"/>
              <w:suppressLineNumbers w:val="0"/>
              <w:spacing w:before="0" w:beforeAutospacing="0" w:after="0" w:afterAutospacing="0"/>
              <w:ind w:left="0" w:right="0"/>
              <w:rPr>
                <w:rFonts w:hint="default"/>
                <w:lang w:val="en-US" w:eastAsia="zh-CN"/>
              </w:rPr>
            </w:pPr>
          </w:p>
        </w:tc>
      </w:tr>
      <w:tr w14:paraId="0457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50" w:type="dxa"/>
            <w:noWrap w:val="0"/>
            <w:vAlign w:val="center"/>
          </w:tcPr>
          <w:p w14:paraId="636992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7</w:t>
            </w:r>
          </w:p>
        </w:tc>
        <w:tc>
          <w:tcPr>
            <w:tcW w:w="2583" w:type="dxa"/>
            <w:noWrap w:val="0"/>
            <w:vAlign w:val="center"/>
          </w:tcPr>
          <w:p w14:paraId="279B23EC">
            <w:pPr>
              <w:keepNext w:val="0"/>
              <w:keepLines w:val="0"/>
              <w:widowControl w:val="0"/>
              <w:suppressLineNumbers w:val="0"/>
              <w:spacing w:before="0" w:beforeAutospacing="0" w:after="0" w:afterAutospacing="0" w:line="360" w:lineRule="exact"/>
              <w:ind w:left="0" w:leftChars="0" w:right="0" w:rightChars="0"/>
              <w:jc w:val="center"/>
              <w:textAlignment w:val="auto"/>
              <w:rPr>
                <w:rFonts w:hint="default"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信息化教学课程案例</w:t>
            </w:r>
          </w:p>
        </w:tc>
        <w:tc>
          <w:tcPr>
            <w:tcW w:w="1196" w:type="dxa"/>
            <w:noWrap w:val="0"/>
            <w:vAlign w:val="center"/>
          </w:tcPr>
          <w:p w14:paraId="7DC1B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_GB2312" w:hAnsi="仿宋_GB2312" w:eastAsia="仿宋_GB2312" w:cs="仿宋_GB2312"/>
                <w:kern w:val="2"/>
                <w:sz w:val="21"/>
                <w:szCs w:val="21"/>
                <w:lang w:val="en-US" w:eastAsia="zh-CN" w:bidi="ar"/>
              </w:rPr>
            </w:pPr>
            <w:r>
              <w:rPr>
                <w:rFonts w:hint="eastAsia" w:ascii="仿宋_GB2312" w:hAnsi="仿宋_GB2312" w:eastAsia="仿宋_GB2312" w:cs="仿宋_GB2312"/>
                <w:color w:val="auto"/>
                <w:sz w:val="21"/>
                <w:szCs w:val="21"/>
                <w:lang w:eastAsia="zh-CN"/>
              </w:rPr>
              <w:t>详见附件</w:t>
            </w:r>
            <w:r>
              <w:rPr>
                <w:rFonts w:hint="eastAsia" w:ascii="仿宋_GB2312" w:hAnsi="仿宋_GB2312" w:eastAsia="仿宋_GB2312" w:cs="仿宋_GB2312"/>
                <w:color w:val="auto"/>
                <w:sz w:val="21"/>
                <w:szCs w:val="21"/>
                <w:lang w:val="en-US" w:eastAsia="zh-CN"/>
              </w:rPr>
              <w:t>1-8</w:t>
            </w:r>
          </w:p>
        </w:tc>
        <w:tc>
          <w:tcPr>
            <w:tcW w:w="3935" w:type="dxa"/>
            <w:noWrap w:val="0"/>
            <w:vAlign w:val="center"/>
          </w:tcPr>
          <w:p w14:paraId="5981A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_GB2312" w:eastAsia="仿宋_GB2312" w:cs="仿宋_GB2312"/>
                <w:b w:val="0"/>
                <w:bCs w:val="0"/>
                <w:kern w:val="2"/>
                <w:sz w:val="21"/>
                <w:szCs w:val="21"/>
                <w:highlight w:val="none"/>
                <w:lang w:val="en-US" w:eastAsia="zh-CN"/>
              </w:rPr>
            </w:pPr>
            <w:r>
              <w:rPr>
                <w:rFonts w:hint="eastAsia" w:ascii="仿宋_GB2312" w:eastAsia="仿宋_GB2312" w:cs="仿宋_GB2312"/>
                <w:b w:val="0"/>
                <w:bCs w:val="0"/>
                <w:kern w:val="2"/>
                <w:sz w:val="21"/>
                <w:szCs w:val="21"/>
                <w:highlight w:val="none"/>
              </w:rPr>
              <w:t>各地市中职</w:t>
            </w:r>
            <w:r>
              <w:rPr>
                <w:rFonts w:hint="eastAsia" w:ascii="仿宋_GB2312" w:eastAsia="仿宋_GB2312" w:cs="仿宋_GB2312"/>
                <w:b w:val="0"/>
                <w:bCs w:val="0"/>
                <w:kern w:val="2"/>
                <w:sz w:val="21"/>
                <w:szCs w:val="21"/>
                <w:highlight w:val="none"/>
                <w:lang w:eastAsia="zh-CN"/>
              </w:rPr>
              <w:t>学校</w:t>
            </w:r>
            <w:r>
              <w:rPr>
                <w:rFonts w:hint="eastAsia" w:ascii="仿宋_GB2312" w:eastAsia="仿宋_GB2312" w:cs="仿宋_GB2312"/>
                <w:b w:val="0"/>
                <w:bCs w:val="0"/>
                <w:kern w:val="2"/>
                <w:sz w:val="21"/>
                <w:szCs w:val="21"/>
                <w:highlight w:val="none"/>
              </w:rPr>
              <w:t>：</w:t>
            </w:r>
            <w:r>
              <w:rPr>
                <w:rFonts w:hint="eastAsia" w:ascii="仿宋_GB2312" w:eastAsia="仿宋_GB2312" w:cs="仿宋_GB2312"/>
                <w:b w:val="0"/>
                <w:bCs w:val="0"/>
                <w:kern w:val="2"/>
                <w:sz w:val="21"/>
                <w:szCs w:val="21"/>
                <w:highlight w:val="none"/>
                <w:lang w:eastAsia="zh-CN"/>
              </w:rPr>
              <w:t>2</w:t>
            </w:r>
            <w:r>
              <w:rPr>
                <w:rFonts w:hint="eastAsia" w:ascii="仿宋_GB2312" w:eastAsia="仿宋_GB2312" w:cs="仿宋_GB2312"/>
                <w:b w:val="0"/>
                <w:bCs w:val="0"/>
                <w:kern w:val="2"/>
                <w:sz w:val="21"/>
                <w:szCs w:val="21"/>
                <w:highlight w:val="none"/>
                <w:lang w:val="en-US" w:eastAsia="zh-CN"/>
              </w:rPr>
              <w:t>0</w:t>
            </w:r>
            <w:r>
              <w:rPr>
                <w:rFonts w:hint="eastAsia" w:ascii="仿宋_GB2312" w:eastAsia="仿宋_GB2312" w:cs="仿宋_GB2312"/>
                <w:b w:val="0"/>
                <w:bCs w:val="0"/>
                <w:kern w:val="2"/>
                <w:sz w:val="21"/>
                <w:szCs w:val="21"/>
                <w:highlight w:val="none"/>
              </w:rPr>
              <w:t>件；各省属中职2件。</w:t>
            </w:r>
          </w:p>
          <w:p w14:paraId="12B328C2">
            <w:pPr>
              <w:keepNext w:val="0"/>
              <w:keepLines w:val="0"/>
              <w:widowControl w:val="0"/>
              <w:suppressLineNumbers w:val="0"/>
              <w:spacing w:before="0" w:beforeAutospacing="0" w:after="0" w:afterAutospacing="0"/>
              <w:ind w:left="0" w:right="0"/>
              <w:jc w:val="left"/>
              <w:rPr>
                <w:rFonts w:hint="default"/>
                <w:highlight w:val="none"/>
                <w:lang w:val="en-US" w:eastAsia="zh-CN"/>
              </w:rPr>
            </w:pPr>
            <w:r>
              <w:rPr>
                <w:rFonts w:hint="eastAsia" w:ascii="仿宋_GB2312" w:hAnsi="Times New Roman" w:eastAsia="仿宋_GB2312" w:cs="仿宋_GB2312"/>
                <w:b/>
                <w:bCs/>
                <w:kern w:val="2"/>
                <w:sz w:val="21"/>
                <w:szCs w:val="21"/>
                <w:highlight w:val="none"/>
                <w:lang w:val="en-US" w:eastAsia="zh-CN" w:bidi="ar"/>
              </w:rPr>
              <w:t>注：各</w:t>
            </w:r>
            <w:r>
              <w:rPr>
                <w:rFonts w:hint="eastAsia" w:ascii="仿宋_GB2312" w:hAnsi="仿宋_GB2312" w:eastAsia="仿宋_GB2312" w:cs="仿宋_GB2312"/>
                <w:b/>
                <w:bCs/>
                <w:color w:val="auto"/>
                <w:kern w:val="0"/>
                <w:sz w:val="21"/>
                <w:szCs w:val="21"/>
                <w:lang w:eastAsia="zh-CN"/>
              </w:rPr>
              <w:t>高等院校（含高职）参照全国活动通知直接在全国活动平台推优</w:t>
            </w:r>
          </w:p>
        </w:tc>
        <w:tc>
          <w:tcPr>
            <w:tcW w:w="1501" w:type="dxa"/>
            <w:vMerge w:val="continue"/>
            <w:noWrap w:val="0"/>
            <w:vAlign w:val="center"/>
          </w:tcPr>
          <w:p w14:paraId="63421ED3">
            <w:pPr>
              <w:pStyle w:val="2"/>
              <w:suppressLineNumbers w:val="0"/>
              <w:spacing w:before="0" w:beforeAutospacing="0" w:after="0" w:afterAutospacing="0"/>
              <w:ind w:left="0" w:right="0"/>
              <w:rPr>
                <w:rFonts w:hint="default"/>
                <w:lang w:val="en-US" w:eastAsia="zh-CN"/>
              </w:rPr>
            </w:pPr>
          </w:p>
        </w:tc>
      </w:tr>
    </w:tbl>
    <w:p w14:paraId="1ACC4833">
      <w:pPr>
        <w:numPr>
          <w:ilvl w:val="0"/>
          <w:numId w:val="0"/>
        </w:numPr>
        <w:spacing w:line="54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省遴选</w:t>
      </w:r>
      <w:r>
        <w:rPr>
          <w:rFonts w:hint="eastAsia" w:ascii="仿宋_GB2312" w:hAnsi="仿宋_GB2312" w:eastAsia="仿宋_GB2312" w:cs="仿宋_GB2312"/>
          <w:color w:val="auto"/>
          <w:kern w:val="0"/>
          <w:sz w:val="32"/>
          <w:szCs w:val="32"/>
          <w:lang w:eastAsia="zh-CN"/>
        </w:rPr>
        <w:t>项目</w:t>
      </w:r>
      <w:r>
        <w:rPr>
          <w:rFonts w:hint="eastAsia" w:ascii="仿宋_GB2312" w:hAnsi="仿宋_GB2312" w:eastAsia="仿宋_GB2312" w:cs="仿宋_GB2312"/>
          <w:color w:val="auto"/>
          <w:kern w:val="0"/>
          <w:sz w:val="32"/>
          <w:szCs w:val="32"/>
        </w:rPr>
        <w:t>统一通过广东省</w:t>
      </w:r>
      <w:r>
        <w:rPr>
          <w:rFonts w:hint="eastAsia" w:ascii="仿宋_GB2312" w:hAnsi="仿宋_GB2312" w:eastAsia="仿宋_GB2312" w:cs="仿宋_GB2312"/>
          <w:color w:val="auto"/>
          <w:kern w:val="0"/>
          <w:sz w:val="32"/>
          <w:szCs w:val="32"/>
          <w:lang w:eastAsia="zh-CN"/>
        </w:rPr>
        <w:t>智慧教育</w:t>
      </w:r>
      <w:r>
        <w:rPr>
          <w:rFonts w:hint="eastAsia" w:ascii="仿宋_GB2312" w:hAnsi="仿宋_GB2312" w:eastAsia="仿宋_GB2312" w:cs="仿宋_GB2312"/>
          <w:color w:val="auto"/>
          <w:kern w:val="0"/>
          <w:sz w:val="32"/>
          <w:szCs w:val="32"/>
        </w:rPr>
        <w:t>平台（https</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//smart.gds.edu.cn/）进行作品推荐。各地市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县区、院校</w:t>
      </w:r>
      <w:r>
        <w:rPr>
          <w:rFonts w:hint="eastAsia" w:ascii="仿宋_GB2312" w:hAnsi="仿宋_GB2312" w:eastAsia="仿宋_GB2312" w:cs="仿宋_GB2312"/>
          <w:color w:val="auto"/>
          <w:kern w:val="0"/>
          <w:sz w:val="32"/>
          <w:szCs w:val="32"/>
          <w:lang w:eastAsia="zh-CN"/>
        </w:rPr>
        <w:t>教师</w:t>
      </w:r>
      <w:r>
        <w:rPr>
          <w:rFonts w:hint="eastAsia" w:ascii="仿宋_GB2312" w:hAnsi="仿宋_GB2312" w:eastAsia="仿宋_GB2312" w:cs="仿宋_GB2312"/>
          <w:color w:val="auto"/>
          <w:kern w:val="0"/>
          <w:sz w:val="32"/>
          <w:szCs w:val="32"/>
        </w:rPr>
        <w:t>截止</w:t>
      </w:r>
      <w:r>
        <w:rPr>
          <w:rFonts w:hint="eastAsia" w:ascii="仿宋_GB2312" w:hAnsi="仿宋_GB2312" w:eastAsia="仿宋_GB2312" w:cs="仿宋_GB2312"/>
          <w:color w:val="auto"/>
          <w:kern w:val="0"/>
          <w:sz w:val="32"/>
          <w:szCs w:val="32"/>
          <w:lang w:eastAsia="zh-CN"/>
        </w:rPr>
        <w:t>提交</w:t>
      </w:r>
      <w:r>
        <w:rPr>
          <w:rFonts w:hint="eastAsia" w:ascii="仿宋_GB2312" w:hAnsi="仿宋_GB2312" w:eastAsia="仿宋_GB2312" w:cs="仿宋_GB2312"/>
          <w:color w:val="auto"/>
          <w:kern w:val="0"/>
          <w:sz w:val="32"/>
          <w:szCs w:val="32"/>
        </w:rPr>
        <w:t>时间由各地结合实际自行确定</w:t>
      </w:r>
      <w:r>
        <w:rPr>
          <w:rFonts w:hint="eastAsia" w:ascii="仿宋_GB2312" w:hAnsi="仿宋_GB2312" w:eastAsia="仿宋_GB2312" w:cs="仿宋_GB2312"/>
          <w:color w:val="auto"/>
          <w:kern w:val="0"/>
          <w:sz w:val="32"/>
          <w:szCs w:val="32"/>
          <w:lang w:eastAsia="zh-CN"/>
        </w:rPr>
        <w:t>。</w:t>
      </w:r>
    </w:p>
    <w:p w14:paraId="49695DF3">
      <w:pPr>
        <w:numPr>
          <w:ilvl w:val="0"/>
          <w:numId w:val="0"/>
        </w:numPr>
        <w:spacing w:line="540" w:lineRule="exact"/>
        <w:ind w:firstLine="640" w:firstLineChars="200"/>
        <w:rPr>
          <w:rFonts w:hint="eastAsia" w:ascii="仿宋_GB2312" w:hAnsi="仿宋_GB2312" w:eastAsia="仿宋_GB2312" w:cs="仿宋_GB2312"/>
          <w:color w:val="auto"/>
          <w:kern w:val="0"/>
          <w:sz w:val="32"/>
          <w:szCs w:val="32"/>
        </w:rPr>
      </w:pPr>
      <w:bookmarkStart w:id="0" w:name="_GoBack"/>
      <w:r>
        <w:rPr>
          <w:rFonts w:hint="eastAsia" w:ascii="仿宋_GB2312" w:hAnsi="仿宋_GB2312" w:eastAsia="仿宋_GB2312" w:cs="仿宋_GB2312"/>
          <w:color w:val="auto"/>
          <w:kern w:val="0"/>
          <w:sz w:val="32"/>
          <w:szCs w:val="32"/>
          <w:highlight w:val="cyan"/>
          <w:rPrChange w:id="0" w:author="朱永梅" w:date="2026-04-15T19:54:54Z">
            <w:rPr>
              <w:rFonts w:hint="eastAsia" w:ascii="仿宋_GB2312" w:hAnsi="仿宋_GB2312" w:eastAsia="仿宋_GB2312" w:cs="仿宋_GB2312"/>
              <w:color w:val="auto"/>
              <w:kern w:val="0"/>
              <w:sz w:val="32"/>
              <w:szCs w:val="32"/>
            </w:rPr>
          </w:rPrChange>
        </w:rPr>
        <w:t>请各地市、院校的平台管理员做好</w:t>
      </w:r>
      <w:r>
        <w:rPr>
          <w:rFonts w:hint="eastAsia" w:ascii="仿宋_GB2312" w:hAnsi="仿宋_GB2312" w:eastAsia="仿宋_GB2312" w:cs="仿宋_GB2312"/>
          <w:color w:val="auto"/>
          <w:kern w:val="0"/>
          <w:sz w:val="32"/>
          <w:szCs w:val="32"/>
          <w:highlight w:val="cyan"/>
          <w:lang w:val="en-US" w:eastAsia="zh-CN"/>
          <w:rPrChange w:id="1" w:author="朱永梅" w:date="2026-04-15T19:54:54Z">
            <w:rPr>
              <w:rFonts w:hint="eastAsia" w:ascii="仿宋_GB2312" w:hAnsi="仿宋_GB2312" w:eastAsia="仿宋_GB2312" w:cs="仿宋_GB2312"/>
              <w:color w:val="auto"/>
              <w:kern w:val="0"/>
              <w:sz w:val="32"/>
              <w:szCs w:val="32"/>
              <w:lang w:val="en-US" w:eastAsia="zh-CN"/>
            </w:rPr>
          </w:rPrChange>
        </w:rPr>
        <w:t>活动</w:t>
      </w:r>
      <w:r>
        <w:rPr>
          <w:rFonts w:hint="eastAsia" w:ascii="仿宋_GB2312" w:hAnsi="仿宋_GB2312" w:eastAsia="仿宋_GB2312" w:cs="仿宋_GB2312"/>
          <w:color w:val="auto"/>
          <w:kern w:val="0"/>
          <w:sz w:val="32"/>
          <w:szCs w:val="32"/>
          <w:highlight w:val="cyan"/>
          <w:lang w:eastAsia="zh-CN"/>
          <w:rPrChange w:id="2" w:author="朱永梅" w:date="2026-04-15T19:54:54Z">
            <w:rPr>
              <w:rFonts w:hint="eastAsia" w:ascii="仿宋_GB2312" w:hAnsi="仿宋_GB2312" w:eastAsia="仿宋_GB2312" w:cs="仿宋_GB2312"/>
              <w:color w:val="auto"/>
              <w:kern w:val="0"/>
              <w:sz w:val="32"/>
              <w:szCs w:val="32"/>
              <w:lang w:eastAsia="zh-CN"/>
            </w:rPr>
          </w:rPrChange>
        </w:rPr>
        <w:t>平台承接和下发</w:t>
      </w:r>
      <w:r>
        <w:rPr>
          <w:rFonts w:hint="eastAsia" w:ascii="仿宋_GB2312" w:hAnsi="仿宋_GB2312" w:eastAsia="仿宋_GB2312" w:cs="仿宋_GB2312"/>
          <w:color w:val="auto"/>
          <w:kern w:val="0"/>
          <w:sz w:val="32"/>
          <w:szCs w:val="32"/>
          <w:highlight w:val="cyan"/>
          <w:rPrChange w:id="3" w:author="朱永梅" w:date="2026-04-15T19:54:54Z">
            <w:rPr>
              <w:rFonts w:hint="eastAsia" w:ascii="仿宋_GB2312" w:hAnsi="仿宋_GB2312" w:eastAsia="仿宋_GB2312" w:cs="仿宋_GB2312"/>
              <w:color w:val="auto"/>
              <w:kern w:val="0"/>
              <w:sz w:val="32"/>
              <w:szCs w:val="32"/>
            </w:rPr>
          </w:rPrChange>
        </w:rPr>
        <w:t>工作，</w:t>
      </w:r>
      <w:r>
        <w:rPr>
          <w:rFonts w:hint="eastAsia" w:ascii="仿宋_GB2312" w:hAnsi="仿宋_GB2312" w:eastAsia="仿宋_GB2312" w:cs="仿宋_GB2312"/>
          <w:color w:val="auto"/>
          <w:kern w:val="0"/>
          <w:sz w:val="32"/>
          <w:szCs w:val="32"/>
          <w:highlight w:val="cyan"/>
          <w:lang w:eastAsia="zh-CN"/>
          <w:rPrChange w:id="4" w:author="朱永梅" w:date="2026-04-15T19:54:54Z">
            <w:rPr>
              <w:rFonts w:hint="eastAsia" w:ascii="仿宋_GB2312" w:hAnsi="仿宋_GB2312" w:eastAsia="仿宋_GB2312" w:cs="仿宋_GB2312"/>
              <w:color w:val="auto"/>
              <w:kern w:val="0"/>
              <w:sz w:val="32"/>
              <w:szCs w:val="32"/>
              <w:lang w:eastAsia="zh-CN"/>
            </w:rPr>
          </w:rPrChange>
        </w:rPr>
        <w:t>组织开展</w:t>
      </w:r>
      <w:r>
        <w:rPr>
          <w:rFonts w:hint="eastAsia" w:ascii="仿宋_GB2312" w:hAnsi="仿宋_GB2312" w:eastAsia="仿宋_GB2312" w:cs="仿宋_GB2312"/>
          <w:color w:val="auto"/>
          <w:kern w:val="0"/>
          <w:sz w:val="32"/>
          <w:szCs w:val="32"/>
          <w:highlight w:val="cyan"/>
          <w:rPrChange w:id="5" w:author="朱永梅" w:date="2026-04-15T19:54:54Z">
            <w:rPr>
              <w:rFonts w:hint="eastAsia" w:ascii="仿宋_GB2312" w:hAnsi="仿宋_GB2312" w:eastAsia="仿宋_GB2312" w:cs="仿宋_GB2312"/>
              <w:color w:val="auto"/>
              <w:kern w:val="0"/>
              <w:sz w:val="32"/>
              <w:szCs w:val="32"/>
            </w:rPr>
          </w:rPrChange>
        </w:rPr>
        <w:t>作品征集、评审、推优及推广等。</w:t>
      </w:r>
      <w:bookmarkEnd w:id="0"/>
      <w:r>
        <w:rPr>
          <w:rFonts w:hint="eastAsia" w:ascii="仿宋_GB2312" w:hAnsi="仿宋_GB2312" w:eastAsia="仿宋_GB2312" w:cs="仿宋_GB2312"/>
          <w:color w:val="auto"/>
          <w:kern w:val="0"/>
          <w:sz w:val="32"/>
          <w:szCs w:val="32"/>
        </w:rPr>
        <w:t>已自建活动平台的地市需做好活动数据对接工作，按要求将活动数据及优秀作品推</w:t>
      </w:r>
      <w:r>
        <w:rPr>
          <w:rFonts w:hint="eastAsia" w:ascii="仿宋_GB2312" w:hAnsi="仿宋_GB2312" w:eastAsia="仿宋_GB2312" w:cs="仿宋_GB2312"/>
          <w:color w:val="auto"/>
          <w:kern w:val="0"/>
          <w:sz w:val="32"/>
          <w:szCs w:val="32"/>
          <w:lang w:eastAsia="zh-CN"/>
        </w:rPr>
        <w:t>优</w:t>
      </w:r>
      <w:r>
        <w:rPr>
          <w:rFonts w:hint="eastAsia" w:ascii="仿宋_GB2312" w:hAnsi="仿宋_GB2312" w:eastAsia="仿宋_GB2312" w:cs="仿宋_GB2312"/>
          <w:color w:val="auto"/>
          <w:kern w:val="0"/>
          <w:sz w:val="32"/>
          <w:szCs w:val="32"/>
        </w:rPr>
        <w:t>至省活动平台。</w:t>
      </w:r>
    </w:p>
    <w:p w14:paraId="60900BEC">
      <w:pPr>
        <w:numPr>
          <w:ilvl w:val="0"/>
          <w:numId w:val="0"/>
        </w:numPr>
        <w:spacing w:line="54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各项目的参</w:t>
      </w:r>
      <w:r>
        <w:rPr>
          <w:rFonts w:hint="eastAsia" w:ascii="仿宋_GB2312" w:hAnsi="仿宋_GB2312" w:eastAsia="仿宋_GB2312" w:cs="仿宋_GB2312"/>
          <w:color w:val="auto"/>
          <w:sz w:val="32"/>
          <w:szCs w:val="32"/>
          <w:highlight w:val="none"/>
          <w:lang w:val="en-US" w:eastAsia="zh-CN"/>
        </w:rPr>
        <w:t>加活动</w:t>
      </w:r>
      <w:r>
        <w:rPr>
          <w:rFonts w:hint="eastAsia" w:ascii="仿宋_GB2312" w:hAnsi="仿宋_GB2312" w:eastAsia="仿宋_GB2312" w:cs="仿宋_GB2312"/>
          <w:color w:val="auto"/>
          <w:sz w:val="32"/>
          <w:szCs w:val="32"/>
          <w:highlight w:val="none"/>
          <w:lang w:eastAsia="zh-CN"/>
        </w:rPr>
        <w:t>指南见相关附件。</w:t>
      </w:r>
    </w:p>
    <w:p w14:paraId="5A142BE9">
      <w:pPr>
        <w:widowControl/>
        <w:spacing w:line="540" w:lineRule="exact"/>
        <w:ind w:firstLine="640" w:firstLineChars="200"/>
        <w:jc w:val="left"/>
        <w:rPr>
          <w:rFonts w:hint="eastAsia" w:ascii="仿宋_GB2312" w:hAnsi="仿宋_GB2312" w:eastAsia="仿宋_GB2312" w:cs="仿宋_GB2312"/>
          <w:b w:val="0"/>
          <w:bCs/>
          <w:color w:val="auto"/>
          <w:kern w:val="0"/>
          <w:sz w:val="32"/>
          <w:szCs w:val="32"/>
          <w:highlight w:val="none"/>
        </w:rPr>
      </w:pPr>
    </w:p>
    <w:p w14:paraId="25369F68">
      <w:pPr>
        <w:widowControl/>
        <w:spacing w:line="540" w:lineRule="exact"/>
        <w:ind w:firstLine="640" w:firstLineChars="200"/>
        <w:jc w:val="left"/>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附件：</w:t>
      </w:r>
    </w:p>
    <w:p w14:paraId="06A35F11">
      <w:pPr>
        <w:widowControl/>
        <w:numPr>
          <w:ilvl w:val="0"/>
          <w:numId w:val="0"/>
        </w:numPr>
        <w:spacing w:line="540" w:lineRule="exact"/>
        <w:ind w:left="0" w:firstLine="640" w:firstLineChars="200"/>
        <w:jc w:val="left"/>
        <w:rPr>
          <w:rFonts w:hint="default"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1-1.国家智慧教育平台</w:t>
      </w:r>
      <w:r>
        <w:rPr>
          <w:rFonts w:hint="eastAsia" w:ascii="仿宋_GB2312" w:hAnsi="仿宋_GB2312" w:eastAsia="仿宋_GB2312" w:cs="仿宋_GB2312"/>
          <w:bCs/>
          <w:color w:val="auto"/>
          <w:kern w:val="0"/>
          <w:sz w:val="32"/>
          <w:szCs w:val="32"/>
          <w:highlight w:val="none"/>
          <w:lang w:val="en-US" w:eastAsia="zh-CN" w:bidi="ar"/>
        </w:rPr>
        <w:t>区域（学校）</w:t>
      </w:r>
      <w:r>
        <w:rPr>
          <w:rFonts w:hint="eastAsia" w:ascii="仿宋_GB2312" w:hAnsi="仿宋_GB2312" w:eastAsia="仿宋_GB2312" w:cs="仿宋_GB2312"/>
          <w:b w:val="0"/>
          <w:bCs/>
          <w:color w:val="auto"/>
          <w:kern w:val="0"/>
          <w:sz w:val="32"/>
          <w:szCs w:val="32"/>
          <w:highlight w:val="none"/>
          <w:lang w:val="en-US" w:eastAsia="zh-CN"/>
        </w:rPr>
        <w:t>全面深化应用案例指南</w:t>
      </w:r>
    </w:p>
    <w:p w14:paraId="28813773">
      <w:pPr>
        <w:numPr>
          <w:ilvl w:val="0"/>
          <w:numId w:val="0"/>
        </w:numPr>
        <w:ind w:firstLine="640" w:firstLineChars="200"/>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1-2.教AI案例指南</w:t>
      </w:r>
    </w:p>
    <w:p w14:paraId="00007424">
      <w:pPr>
        <w:numPr>
          <w:ilvl w:val="0"/>
          <w:numId w:val="0"/>
        </w:numPr>
        <w:ind w:firstLine="640" w:firstLineChars="200"/>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1-3.用AI案例指南</w:t>
      </w:r>
    </w:p>
    <w:p w14:paraId="17FC5E64">
      <w:pPr>
        <w:numPr>
          <w:ilvl w:val="0"/>
          <w:numId w:val="0"/>
        </w:numPr>
        <w:ind w:firstLine="640" w:firstLineChars="200"/>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1-4.创AI案例指南</w:t>
      </w:r>
    </w:p>
    <w:p w14:paraId="22B15700">
      <w:pPr>
        <w:numPr>
          <w:ilvl w:val="0"/>
          <w:numId w:val="0"/>
        </w:numPr>
        <w:ind w:firstLine="640" w:firstLineChars="200"/>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1-5.护AI案例指南</w:t>
      </w:r>
    </w:p>
    <w:p w14:paraId="4022D6E4">
      <w:pPr>
        <w:numPr>
          <w:ilvl w:val="0"/>
          <w:numId w:val="0"/>
        </w:numPr>
        <w:ind w:leftChars="0" w:firstLine="640" w:firstLineChars="200"/>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1-6.融合创新应用教学案例指南</w:t>
      </w:r>
    </w:p>
    <w:p w14:paraId="2BA19728">
      <w:pPr>
        <w:numPr>
          <w:ilvl w:val="0"/>
          <w:numId w:val="0"/>
        </w:numPr>
        <w:shd w:val="clear" w:color="auto" w:fill="auto"/>
        <w:ind w:leftChars="0" w:firstLine="640" w:firstLineChars="200"/>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1-7.课件与微课指南</w:t>
      </w:r>
    </w:p>
    <w:p w14:paraId="63F6B3C6">
      <w:pPr>
        <w:widowControl/>
        <w:numPr>
          <w:ilvl w:val="0"/>
          <w:numId w:val="0"/>
        </w:numPr>
        <w:spacing w:line="240" w:lineRule="auto"/>
        <w:ind w:left="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1-8</w:t>
      </w:r>
      <w:r>
        <w:rPr>
          <w:rFonts w:hint="eastAsia" w:ascii="仿宋_GB2312" w:hAnsi="仿宋_GB2312" w:eastAsia="仿宋_GB2312" w:cs="仿宋_GB2312"/>
          <w:b w:val="0"/>
          <w:bCs/>
          <w:color w:val="auto"/>
          <w:kern w:val="0"/>
          <w:sz w:val="32"/>
          <w:szCs w:val="32"/>
          <w:highlight w:val="none"/>
          <w:lang w:val="en-US" w:eastAsia="zh-CN"/>
        </w:rPr>
        <w:t>.</w:t>
      </w:r>
      <w:r>
        <w:rPr>
          <w:rFonts w:hint="eastAsia" w:ascii="仿宋_GB2312" w:hAnsi="仿宋_GB2312" w:eastAsia="仿宋_GB2312" w:cs="仿宋_GB2312"/>
          <w:bCs/>
          <w:i w:val="0"/>
          <w:iCs w:val="0"/>
          <w:color w:val="auto"/>
          <w:kern w:val="0"/>
          <w:sz w:val="32"/>
          <w:szCs w:val="32"/>
          <w:highlight w:val="none"/>
          <w:u w:val="none"/>
          <w:lang w:val="en-US" w:eastAsia="zh-CN" w:bidi="ar"/>
        </w:rPr>
        <w:t>信息化教学课程案例</w:t>
      </w:r>
      <w:r>
        <w:rPr>
          <w:rFonts w:hint="eastAsia" w:ascii="仿宋_GB2312" w:hAnsi="仿宋_GB2312" w:eastAsia="仿宋_GB2312" w:cs="仿宋_GB2312"/>
          <w:b w:val="0"/>
          <w:bCs/>
          <w:color w:val="auto"/>
          <w:kern w:val="0"/>
          <w:sz w:val="32"/>
          <w:szCs w:val="32"/>
          <w:highlight w:val="none"/>
          <w:lang w:val="en-US" w:eastAsia="zh-CN"/>
        </w:rPr>
        <w:t>指南</w:t>
      </w:r>
    </w:p>
    <w:p w14:paraId="3FC5ACB7">
      <w:pPr>
        <w:numPr>
          <w:ilvl w:val="0"/>
          <w:numId w:val="0"/>
        </w:numPr>
        <w:ind w:left="0"/>
        <w:rPr>
          <w:rFonts w:hint="eastAsia" w:ascii="仿宋_GB2312" w:hAnsi="仿宋_GB2312" w:eastAsia="仿宋_GB2312" w:cs="仿宋_GB2312"/>
          <w:bCs/>
          <w:color w:val="auto"/>
          <w:kern w:val="0"/>
          <w:sz w:val="32"/>
          <w:szCs w:val="32"/>
          <w:highlight w:val="none"/>
        </w:rPr>
      </w:pPr>
    </w:p>
    <w:p w14:paraId="36F06EFB"/>
    <w:p w14:paraId="789061F1"/>
    <w:p w14:paraId="2F765CC0"/>
    <w:p w14:paraId="23C7FD51"/>
    <w:p w14:paraId="0A92417F"/>
    <w:p w14:paraId="57B2CC0C"/>
    <w:sectPr>
      <w:footerReference r:id="rId5"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C26D60-4FF7-4D1C-B616-7B456CC1B6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A00002EF" w:usb1="4000004B" w:usb2="00000000" w:usb3="00000000" w:csb0="2000009F" w:csb1="00000000"/>
    <w:embedRegular r:id="rId2" w:fontKey="{5DFDA92B-693B-490B-8AFF-FF50D80DD499}"/>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PingFang SC Regular">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963B77AE-82D9-4D86-8CFC-BB41FC834195}"/>
  </w:font>
  <w:font w:name="方正小标宋_GBK">
    <w:panose1 w:val="02000000000000000000"/>
    <w:charset w:val="86"/>
    <w:family w:val="script"/>
    <w:pitch w:val="default"/>
    <w:sig w:usb0="A00002BF" w:usb1="38CF7CFA" w:usb2="00082016" w:usb3="00000000" w:csb0="00040001" w:csb1="00000000"/>
    <w:embedRegular r:id="rId4" w:fontKey="{111CA6B5-3AB3-4CAF-878E-4E970D730456}"/>
  </w:font>
  <w:font w:name="微软雅黑">
    <w:panose1 w:val="020B0503020204020204"/>
    <w:charset w:val="86"/>
    <w:family w:val="auto"/>
    <w:pitch w:val="default"/>
    <w:sig w:usb0="80000287" w:usb1="2ACF3C50" w:usb2="00000016" w:usb3="00000000" w:csb0="0004001F" w:csb1="00000000"/>
    <w:embedRegular r:id="rId5" w:fontKey="{6CE46204-EC0E-4A2A-9325-9A7E0DCCFAF1}"/>
  </w:font>
  <w:font w:name="ˎ̥">
    <w:altName w:val="华文中宋"/>
    <w:panose1 w:val="00000000000000000000"/>
    <w:charset w:val="00"/>
    <w:family w:val="roman"/>
    <w:pitch w:val="default"/>
    <w:sig w:usb0="00000000" w:usb1="00000000" w:usb2="00000000" w:usb3="00000000" w:csb0="00040001" w:csb1="00000000"/>
    <w:embedRegular r:id="rId6" w:fontKey="{BFD720B2-22D6-4214-BCB5-AFD3B9424C0C}"/>
  </w:font>
  <w:font w:name="楷体">
    <w:panose1 w:val="02010609060101010101"/>
    <w:charset w:val="86"/>
    <w:family w:val="modern"/>
    <w:pitch w:val="default"/>
    <w:sig w:usb0="800002BF" w:usb1="38CF7CFA" w:usb2="00000016" w:usb3="00000000" w:csb0="00040001" w:csb1="00000000"/>
    <w:embedRegular r:id="rId7" w:fontKey="{10C6F25D-711C-4857-B275-6ACE8D05A5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720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85D7">
    <w:pPr>
      <w:pStyle w:val="6"/>
    </w:pPr>
    <w:r>
      <w:pict>
        <v:shape id="文本框 7" o:spid="_x0000_s4097" o:spt="202" type="#_x0000_t202" style="position:absolute;left:0pt;margin-top:0pt;height:10.35pt;width:15pt;mso-position-horizontal:center;mso-position-horizontal-relative:margin;mso-wrap-style:none;z-index:251659264;mso-width-relative:page;mso-height-relative:page;" filled="f" stroked="f" coordsize="21600,21600" o:gfxdata="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oqRS7NAAAAADAQAA&#10;DwAAAAAAAAABACAAAAA4AAAAZHJzL2Rvd25yZXYueG1sUEsBAhQAFAAAAAgAh07iQClZ3YLSAQAA&#10;pQMAAA4AAAAAAAAAAQAgAAAANQEAAGRycy9lMm9Eb2MueG1sUEsFBgAAAAAGAAYAWQEAAHkFAAAA&#10;AA==&#10;">
          <v:path/>
          <v:fill on="f" focussize="0,0"/>
          <v:stroke on="f"/>
          <v:imagedata o:title=""/>
          <o:lock v:ext="edit" aspectratio="f"/>
          <v:textbox inset="0mm,0mm,0mm,0mm" style="mso-fit-shape-to-text:t;">
            <w:txbxContent>
              <w:p w14:paraId="2B5743D1">
                <w:pPr>
                  <w:pStyle w:val="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15B9">
    <w:pPr>
      <w:pStyle w:val="5"/>
      <w:spacing w:line="52" w:lineRule="auto"/>
      <w:rPr>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永梅">
    <w15:presenceInfo w15:providerId="None" w15:userId="朱永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EyZDMxNWRkYmY5MjE3NjUxYTk3ZDA1NDUyNmVkYWEifQ=="/>
    <w:docVar w:name="KGWebUrl" w:val="https://oa.gds.edu.cn//newoa/missive/kinggridOfficeServer.do?method=officeProcess"/>
  </w:docVars>
  <w:rsids>
    <w:rsidRoot w:val="718D7974"/>
    <w:rsid w:val="014C7FB7"/>
    <w:rsid w:val="0763222E"/>
    <w:rsid w:val="07E72487"/>
    <w:rsid w:val="099A713C"/>
    <w:rsid w:val="09BA6562"/>
    <w:rsid w:val="0A382EB2"/>
    <w:rsid w:val="0AB6E1FF"/>
    <w:rsid w:val="0ABCC693"/>
    <w:rsid w:val="0B36199C"/>
    <w:rsid w:val="0BEF6047"/>
    <w:rsid w:val="0BFE5BFA"/>
    <w:rsid w:val="0C1E2E71"/>
    <w:rsid w:val="0C7B32D3"/>
    <w:rsid w:val="0DE27BB8"/>
    <w:rsid w:val="0EF91DEC"/>
    <w:rsid w:val="10D66924"/>
    <w:rsid w:val="12DF3FE3"/>
    <w:rsid w:val="14C5018E"/>
    <w:rsid w:val="15386C90"/>
    <w:rsid w:val="155B22F0"/>
    <w:rsid w:val="15CD6BAA"/>
    <w:rsid w:val="161569E4"/>
    <w:rsid w:val="1781E677"/>
    <w:rsid w:val="19FFEF7C"/>
    <w:rsid w:val="1A5328A6"/>
    <w:rsid w:val="1AB8225D"/>
    <w:rsid w:val="1B745E89"/>
    <w:rsid w:val="1CDB4ECE"/>
    <w:rsid w:val="1CEE1106"/>
    <w:rsid w:val="1D1E1B46"/>
    <w:rsid w:val="1E6525CA"/>
    <w:rsid w:val="1FDF0B7E"/>
    <w:rsid w:val="1FFFE0FD"/>
    <w:rsid w:val="20520945"/>
    <w:rsid w:val="21924322"/>
    <w:rsid w:val="240318E7"/>
    <w:rsid w:val="24890223"/>
    <w:rsid w:val="259B11FF"/>
    <w:rsid w:val="296B5155"/>
    <w:rsid w:val="29936D98"/>
    <w:rsid w:val="2A750617"/>
    <w:rsid w:val="2AFDA91A"/>
    <w:rsid w:val="2B7C3C07"/>
    <w:rsid w:val="2BB64D25"/>
    <w:rsid w:val="2C221CE2"/>
    <w:rsid w:val="2CBD7443"/>
    <w:rsid w:val="2D672871"/>
    <w:rsid w:val="2FCF980E"/>
    <w:rsid w:val="2FFB6FCE"/>
    <w:rsid w:val="301D383D"/>
    <w:rsid w:val="308E1BCD"/>
    <w:rsid w:val="3174343A"/>
    <w:rsid w:val="3472700B"/>
    <w:rsid w:val="35A0381E"/>
    <w:rsid w:val="362566A7"/>
    <w:rsid w:val="37244041"/>
    <w:rsid w:val="373A29CC"/>
    <w:rsid w:val="37AEDA4C"/>
    <w:rsid w:val="37DFEE05"/>
    <w:rsid w:val="37EB8CFA"/>
    <w:rsid w:val="3809025F"/>
    <w:rsid w:val="38481310"/>
    <w:rsid w:val="395B1E22"/>
    <w:rsid w:val="396D0AA7"/>
    <w:rsid w:val="39FED3AF"/>
    <w:rsid w:val="3AFF2082"/>
    <w:rsid w:val="3B7DF215"/>
    <w:rsid w:val="3BDC5205"/>
    <w:rsid w:val="3E3DBFD3"/>
    <w:rsid w:val="3EE6622B"/>
    <w:rsid w:val="3F2B0B56"/>
    <w:rsid w:val="3F5B4C18"/>
    <w:rsid w:val="3F7B76CB"/>
    <w:rsid w:val="3FB19E29"/>
    <w:rsid w:val="3FD21B93"/>
    <w:rsid w:val="3FD64C8A"/>
    <w:rsid w:val="3FF7C3C7"/>
    <w:rsid w:val="3FF7D651"/>
    <w:rsid w:val="3FFB64AC"/>
    <w:rsid w:val="4079720E"/>
    <w:rsid w:val="40870719"/>
    <w:rsid w:val="41056F83"/>
    <w:rsid w:val="424D7291"/>
    <w:rsid w:val="42872932"/>
    <w:rsid w:val="42A93C29"/>
    <w:rsid w:val="45EB542B"/>
    <w:rsid w:val="45EEE34D"/>
    <w:rsid w:val="46956484"/>
    <w:rsid w:val="472850D5"/>
    <w:rsid w:val="473F1687"/>
    <w:rsid w:val="47A43891"/>
    <w:rsid w:val="486A379C"/>
    <w:rsid w:val="49842AC5"/>
    <w:rsid w:val="4C3438D4"/>
    <w:rsid w:val="4D643BD8"/>
    <w:rsid w:val="4E4B53C1"/>
    <w:rsid w:val="4E5E0D00"/>
    <w:rsid w:val="4FF17B23"/>
    <w:rsid w:val="4FF7D05E"/>
    <w:rsid w:val="52783FFD"/>
    <w:rsid w:val="53E6B214"/>
    <w:rsid w:val="544773A1"/>
    <w:rsid w:val="55FCA5CE"/>
    <w:rsid w:val="56CB3816"/>
    <w:rsid w:val="56ED98C7"/>
    <w:rsid w:val="57CF93BB"/>
    <w:rsid w:val="57F7EF43"/>
    <w:rsid w:val="57FDBF37"/>
    <w:rsid w:val="584A6390"/>
    <w:rsid w:val="59897DF0"/>
    <w:rsid w:val="59CE0C18"/>
    <w:rsid w:val="59F400E9"/>
    <w:rsid w:val="5AEF2D0E"/>
    <w:rsid w:val="5B3E5653"/>
    <w:rsid w:val="5B7D154C"/>
    <w:rsid w:val="5D074521"/>
    <w:rsid w:val="5D894BFB"/>
    <w:rsid w:val="5DDAB8EF"/>
    <w:rsid w:val="5EBDF50F"/>
    <w:rsid w:val="5F6DACA7"/>
    <w:rsid w:val="5F8F8E69"/>
    <w:rsid w:val="5FB7E5EC"/>
    <w:rsid w:val="5FE721E1"/>
    <w:rsid w:val="5FFEA770"/>
    <w:rsid w:val="5FFF625B"/>
    <w:rsid w:val="637C485D"/>
    <w:rsid w:val="64474339"/>
    <w:rsid w:val="645066B3"/>
    <w:rsid w:val="645B4906"/>
    <w:rsid w:val="654E0724"/>
    <w:rsid w:val="65D95B4A"/>
    <w:rsid w:val="67BD6402"/>
    <w:rsid w:val="67FD3402"/>
    <w:rsid w:val="67FDC8F4"/>
    <w:rsid w:val="6A946DC2"/>
    <w:rsid w:val="6B2C61C0"/>
    <w:rsid w:val="6B8C6044"/>
    <w:rsid w:val="6BBD71FE"/>
    <w:rsid w:val="6BF7E384"/>
    <w:rsid w:val="6BFDF089"/>
    <w:rsid w:val="6C9EF8D1"/>
    <w:rsid w:val="6D353ECB"/>
    <w:rsid w:val="6DE705D0"/>
    <w:rsid w:val="6DFFEE90"/>
    <w:rsid w:val="6E06476C"/>
    <w:rsid w:val="6E1D614F"/>
    <w:rsid w:val="6EB7F3E3"/>
    <w:rsid w:val="6EBFFFFF"/>
    <w:rsid w:val="6ECA80FE"/>
    <w:rsid w:val="6EFFFEEF"/>
    <w:rsid w:val="6F585880"/>
    <w:rsid w:val="6F7CD9A1"/>
    <w:rsid w:val="6F7F7B72"/>
    <w:rsid w:val="6F9B5A16"/>
    <w:rsid w:val="6F9FE0CE"/>
    <w:rsid w:val="6FFEE765"/>
    <w:rsid w:val="6FFF6457"/>
    <w:rsid w:val="70C7D237"/>
    <w:rsid w:val="71512A90"/>
    <w:rsid w:val="718D7974"/>
    <w:rsid w:val="719A2754"/>
    <w:rsid w:val="71DFC3CA"/>
    <w:rsid w:val="73C61ADF"/>
    <w:rsid w:val="73DA3007"/>
    <w:rsid w:val="73FEDB66"/>
    <w:rsid w:val="74B59195"/>
    <w:rsid w:val="7547AD12"/>
    <w:rsid w:val="762FD0F4"/>
    <w:rsid w:val="77386132"/>
    <w:rsid w:val="779F1997"/>
    <w:rsid w:val="77F753C4"/>
    <w:rsid w:val="78BF7A25"/>
    <w:rsid w:val="78FF3F79"/>
    <w:rsid w:val="79FF89AD"/>
    <w:rsid w:val="7A7ED611"/>
    <w:rsid w:val="7A9E913B"/>
    <w:rsid w:val="7AC56FB7"/>
    <w:rsid w:val="7BAEF4A7"/>
    <w:rsid w:val="7BB70D99"/>
    <w:rsid w:val="7BCFD162"/>
    <w:rsid w:val="7BDD71DC"/>
    <w:rsid w:val="7BEF7836"/>
    <w:rsid w:val="7BF8CC54"/>
    <w:rsid w:val="7BF8F208"/>
    <w:rsid w:val="7C9218D6"/>
    <w:rsid w:val="7DCEF358"/>
    <w:rsid w:val="7DD55F61"/>
    <w:rsid w:val="7E2E5029"/>
    <w:rsid w:val="7EB729B7"/>
    <w:rsid w:val="7EBABD4D"/>
    <w:rsid w:val="7EBB7B6F"/>
    <w:rsid w:val="7EBC4EAB"/>
    <w:rsid w:val="7EEFE1E6"/>
    <w:rsid w:val="7EFE5161"/>
    <w:rsid w:val="7EFF70D8"/>
    <w:rsid w:val="7EFFC253"/>
    <w:rsid w:val="7EFFE330"/>
    <w:rsid w:val="7F0B7C62"/>
    <w:rsid w:val="7F3E212E"/>
    <w:rsid w:val="7F4B4B36"/>
    <w:rsid w:val="7F7A4AD5"/>
    <w:rsid w:val="7F7B902E"/>
    <w:rsid w:val="7F7D4AB9"/>
    <w:rsid w:val="7FA7C466"/>
    <w:rsid w:val="7FBCCB1A"/>
    <w:rsid w:val="7FBDD656"/>
    <w:rsid w:val="7FC16C1D"/>
    <w:rsid w:val="7FCF799E"/>
    <w:rsid w:val="7FCF7B4A"/>
    <w:rsid w:val="7FDF0ECF"/>
    <w:rsid w:val="7FEE672F"/>
    <w:rsid w:val="7FEFF3AA"/>
    <w:rsid w:val="7FF7B3B5"/>
    <w:rsid w:val="7FF910E2"/>
    <w:rsid w:val="7FFA120A"/>
    <w:rsid w:val="7FFBEB05"/>
    <w:rsid w:val="7FFC9C0E"/>
    <w:rsid w:val="7FFFCC6A"/>
    <w:rsid w:val="7FFFD43B"/>
    <w:rsid w:val="8F5EDCEA"/>
    <w:rsid w:val="98BD3D0B"/>
    <w:rsid w:val="9DD7BDE8"/>
    <w:rsid w:val="AA7CED41"/>
    <w:rsid w:val="AB777E99"/>
    <w:rsid w:val="ABFEE1A3"/>
    <w:rsid w:val="B65F6AE9"/>
    <w:rsid w:val="B71D6510"/>
    <w:rsid w:val="B75E23EE"/>
    <w:rsid w:val="B7EFC831"/>
    <w:rsid w:val="B9B8B5AE"/>
    <w:rsid w:val="BB77B0A5"/>
    <w:rsid w:val="BDDFEEB7"/>
    <w:rsid w:val="BDFE58EE"/>
    <w:rsid w:val="BEDF49DE"/>
    <w:rsid w:val="BF5B0334"/>
    <w:rsid w:val="BF7B2B54"/>
    <w:rsid w:val="BFABDF06"/>
    <w:rsid w:val="BFFA84B5"/>
    <w:rsid w:val="BFFF9AE8"/>
    <w:rsid w:val="C1F79981"/>
    <w:rsid w:val="CB6DE2C5"/>
    <w:rsid w:val="CB6F015F"/>
    <w:rsid w:val="CBFFFB28"/>
    <w:rsid w:val="D3B96202"/>
    <w:rsid w:val="D3CEA6EE"/>
    <w:rsid w:val="D6FFD79F"/>
    <w:rsid w:val="D7BCFA21"/>
    <w:rsid w:val="D7D72C23"/>
    <w:rsid w:val="D8F7B3CE"/>
    <w:rsid w:val="DAFFFEB2"/>
    <w:rsid w:val="DBBAC8E6"/>
    <w:rsid w:val="DBBBA3FB"/>
    <w:rsid w:val="DBFF341A"/>
    <w:rsid w:val="DC76EB04"/>
    <w:rsid w:val="DF5DC0C7"/>
    <w:rsid w:val="DF7FEF40"/>
    <w:rsid w:val="DFFFB8C5"/>
    <w:rsid w:val="DFFFECBA"/>
    <w:rsid w:val="E33304BA"/>
    <w:rsid w:val="E54FA4CA"/>
    <w:rsid w:val="E5B7D4C6"/>
    <w:rsid w:val="E66D3522"/>
    <w:rsid w:val="E6EE6131"/>
    <w:rsid w:val="E95EF36A"/>
    <w:rsid w:val="EAEF5857"/>
    <w:rsid w:val="EAF6F81B"/>
    <w:rsid w:val="ECE9FA03"/>
    <w:rsid w:val="EEEF4F04"/>
    <w:rsid w:val="EF86A212"/>
    <w:rsid w:val="EFE71534"/>
    <w:rsid w:val="EFFA9AE6"/>
    <w:rsid w:val="F16F2E6E"/>
    <w:rsid w:val="F27F41E0"/>
    <w:rsid w:val="F2F37D69"/>
    <w:rsid w:val="F36FB5D4"/>
    <w:rsid w:val="F3FCFF7B"/>
    <w:rsid w:val="F4D732FD"/>
    <w:rsid w:val="F65FFA0F"/>
    <w:rsid w:val="F673DAEC"/>
    <w:rsid w:val="F6FFAC1F"/>
    <w:rsid w:val="F7711F23"/>
    <w:rsid w:val="F7AFFF9D"/>
    <w:rsid w:val="F7E3B202"/>
    <w:rsid w:val="F7F71F20"/>
    <w:rsid w:val="F7FE0F87"/>
    <w:rsid w:val="F9DF0295"/>
    <w:rsid w:val="F9E7A6E6"/>
    <w:rsid w:val="FABF4972"/>
    <w:rsid w:val="FB2F9CF8"/>
    <w:rsid w:val="FBBC292E"/>
    <w:rsid w:val="FBD7ABB3"/>
    <w:rsid w:val="FBE8F1FC"/>
    <w:rsid w:val="FC7F92C9"/>
    <w:rsid w:val="FCFCD75F"/>
    <w:rsid w:val="FCFE1ADB"/>
    <w:rsid w:val="FDFE1E3B"/>
    <w:rsid w:val="FEBFE666"/>
    <w:rsid w:val="FEFEF837"/>
    <w:rsid w:val="FF518A38"/>
    <w:rsid w:val="FF7A5388"/>
    <w:rsid w:val="FF7C0588"/>
    <w:rsid w:val="FF7F51FB"/>
    <w:rsid w:val="FF87F1D6"/>
    <w:rsid w:val="FF9BCBA1"/>
    <w:rsid w:val="FFAC2D31"/>
    <w:rsid w:val="FFBF7B75"/>
    <w:rsid w:val="FFDB34F2"/>
    <w:rsid w:val="FFE74DAE"/>
    <w:rsid w:val="FFEA295C"/>
    <w:rsid w:val="FFFAE37A"/>
    <w:rsid w:val="FFFE62CF"/>
    <w:rsid w:val="FFFEEDBE"/>
    <w:rsid w:val="FFFF07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9"/>
    <w:pPr>
      <w:keepNext/>
      <w:keepLines/>
      <w:outlineLvl w:val="1"/>
    </w:pPr>
    <w:rPr>
      <w:rFonts w:ascii="Cambria" w:hAnsi="Cambria"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toc 2"/>
    <w:basedOn w:val="1"/>
    <w:next w:val="1"/>
    <w:qFormat/>
    <w:uiPriority w:val="39"/>
    <w:pPr>
      <w:tabs>
        <w:tab w:val="right" w:leader="dot" w:pos="8296"/>
      </w:tabs>
      <w:spacing w:line="360" w:lineRule="auto"/>
      <w:ind w:left="420" w:leftChars="200"/>
    </w:pPr>
    <w:rPr>
      <w:rFonts w:ascii="黑体" w:hAnsi="黑体" w:eastAsia="黑体"/>
      <w:sz w:val="30"/>
      <w:szCs w:val="30"/>
    </w:rPr>
  </w:style>
  <w:style w:type="paragraph" w:styleId="8">
    <w:name w:val="Normal (Web)"/>
    <w:basedOn w:val="1"/>
    <w:unhideWhenUsed/>
    <w:qFormat/>
    <w:uiPriority w:val="99"/>
    <w:pPr>
      <w:widowControl/>
      <w:spacing w:before="100" w:beforeAutospacing="1" w:after="100" w:afterAutospacing="1" w:line="240" w:lineRule="auto"/>
      <w:ind w:left="0" w:right="0"/>
      <w:jc w:val="left"/>
    </w:pPr>
    <w:rPr>
      <w:rFonts w:ascii="宋体" w:hAnsi="宋体" w:eastAsia="宋体" w:cs="宋体"/>
      <w:kern w:val="0"/>
      <w:sz w:val="24"/>
      <w:lang w:val="en-US" w:eastAsia="zh-CN" w:bidi="ar"/>
    </w:rPr>
  </w:style>
  <w:style w:type="paragraph" w:styleId="9">
    <w:name w:val="Body Text First Indent"/>
    <w:basedOn w:val="5"/>
    <w:next w:val="1"/>
    <w:qFormat/>
    <w:uiPriority w:val="0"/>
    <w:pPr>
      <w:spacing w:after="120" w:line="240" w:lineRule="auto"/>
      <w:ind w:firstLine="420" w:firstLineChars="100"/>
    </w:pPr>
    <w:rPr>
      <w:rFonts w:ascii="Times New Roman" w:hAnsi="Times New Roman"/>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本文件二级标题"/>
    <w:basedOn w:val="2"/>
    <w:qFormat/>
    <w:uiPriority w:val="0"/>
    <w:pPr>
      <w:ind w:firstLine="640" w:firstLineChars="200"/>
    </w:pPr>
    <w:rPr>
      <w:bCs w:val="0"/>
      <w:sz w:val="30"/>
    </w:rPr>
  </w:style>
  <w:style w:type="paragraph" w:customStyle="1" w:styleId="14">
    <w:name w:val="本文件一级标题"/>
    <w:basedOn w:val="3"/>
    <w:qFormat/>
    <w:uiPriority w:val="0"/>
    <w:pPr>
      <w:spacing w:before="0" w:after="0"/>
    </w:pPr>
    <w:rPr>
      <w:rFonts w:eastAsia="黑体"/>
      <w:kern w:val="0"/>
      <w:sz w:val="32"/>
    </w:rPr>
  </w:style>
  <w:style w:type="paragraph" w:customStyle="1" w:styleId="15">
    <w:name w:val="列表段落1"/>
    <w:basedOn w:val="1"/>
    <w:qFormat/>
    <w:uiPriority w:val="34"/>
    <w:pPr>
      <w:ind w:firstLine="420" w:firstLineChars="200"/>
    </w:pPr>
    <w:rPr>
      <w:rFonts w:ascii="等线" w:hAnsi="等线" w:eastAsia="等线"/>
    </w:rPr>
  </w:style>
  <w:style w:type="paragraph" w:customStyle="1" w:styleId="16">
    <w:name w:val="List Paragraph"/>
    <w:basedOn w:val="1"/>
    <w:qFormat/>
    <w:uiPriority w:val="34"/>
    <w:pPr>
      <w:ind w:firstLine="420" w:firstLineChars="200"/>
    </w:pPr>
    <w:rPr>
      <w:rFonts w:ascii="等线" w:hAnsi="等线" w:eastAsia="等线" w:cs="Times New Roman"/>
      <w:szCs w:val="22"/>
    </w:rPr>
  </w:style>
  <w:style w:type="paragraph" w:customStyle="1" w:styleId="17">
    <w:name w:val="Table Paragraph"/>
    <w:basedOn w:val="1"/>
    <w:qFormat/>
    <w:uiPriority w:val="1"/>
    <w:rPr>
      <w:rFonts w:ascii="宋体" w:hAnsi="宋体" w:eastAsia="宋体"/>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21"/>
      <w:szCs w:val="21"/>
      <w:lang w:val="en-US" w:eastAsia="en-US" w:bidi="ar-SA"/>
    </w:rPr>
  </w:style>
  <w:style w:type="paragraph" w:customStyle="1" w:styleId="2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21">
    <w:name w:val="font01"/>
    <w:basedOn w:val="12"/>
    <w:qFormat/>
    <w:uiPriority w:val="0"/>
    <w:rPr>
      <w:rFonts w:hint="eastAsia" w:ascii="宋体" w:hAnsi="宋体" w:eastAsia="宋体" w:cs="宋体"/>
      <w:color w:val="000000"/>
      <w:sz w:val="22"/>
      <w:szCs w:val="22"/>
      <w:u w:val="none"/>
    </w:rPr>
  </w:style>
  <w:style w:type="character" w:customStyle="1" w:styleId="22">
    <w:name w:val="10"/>
    <w:basedOn w:val="12"/>
    <w:qFormat/>
    <w:uiPriority w:val="0"/>
    <w:rPr>
      <w:rFonts w:hint="default" w:ascii="Times New Roman" w:hAnsi="Times New Roman" w:cs="Times New Roman"/>
    </w:rPr>
  </w:style>
  <w:style w:type="character" w:customStyle="1" w:styleId="23">
    <w:name w:val="15"/>
    <w:basedOn w:val="12"/>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省教育厅</Company>
  <Pages>5</Pages>
  <Words>1576</Words>
  <Characters>1700</Characters>
  <Lines>1</Lines>
  <Paragraphs>1</Paragraphs>
  <TotalTime>42</TotalTime>
  <ScaleCrop>false</ScaleCrop>
  <LinksUpToDate>false</LinksUpToDate>
  <CharactersWithSpaces>1706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2024-09-19T17:16:00Z</dcterms:created>
  <dc:creator>泠雨春晓</dc:creator>
  <cp:lastModifiedBy>朱永梅</cp:lastModifiedBy>
  <cp:lastPrinted>2026-04-15T11:23:46Z</cp:lastPrinted>
  <dcterms:modified xsi:type="dcterms:W3CDTF">2026-04-15T11:54:55Z</dcterms:modified>
  <dc:title>附件1： 2026年国家智慧教育平台全面深化应用教师数字素养提升实践活动指南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175B96F8BFBD42058400E55C2BA80185_13</vt:lpwstr>
  </property>
  <property fmtid="{D5CDD505-2E9C-101B-9397-08002B2CF9AE}" pid="4" name="KSOTemplateDocerSaveRecord">
    <vt:lpwstr>eyJoZGlkIjoiMGY1ZmNkOWFjZmQ1Yzg3ZmQ0N2U3NjNmM2U4NWJhZGEiLCJ1c2VySWQiOiI2MDI2MTk0NzYifQ==</vt:lpwstr>
  </property>
  <property fmtid="{D5CDD505-2E9C-101B-9397-08002B2CF9AE}" pid="5" name="慧眼令牌">
    <vt:lpwstr>eyJraWQiOiJvYSIsInR5cCI6IkpXVCIsImFsZyI6IkhTMjU2In0.eyJzdWIiOiJPQS1MT0dJTiIsImNvcnBJZCI6IiIsIm1haW5BY2NvdW50IjoiIiwiaXNzIjoiRVhPQSIsIm9EZXB0IjoiMTUzMjgs5YWo5L2T5Zyo57yW5Lq65ZGYIiwidXNlcklkIjo2MjAsIm1EZXB0IjoiMTAxNyzlupTnlKjmjqjlub_pg6giLCJuYmYiOjE3MzczNTk0NzcsIm5hbWUiOiLpu4TmoYLoirMiLCJleHAiOjIwNTI3MjMwNzcsImlhdCI6MTczNzM2MjQ3NywianRpIjoib2EiLCJhY2NvdW50IjoiaHVhbmdnZiJ9.V5mUR6toQFtW9oxoEQsx1HixfXCiscSDlvR5kBPMun0</vt:lpwstr>
  </property>
</Properties>
</file>