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976B" w14:textId="77777777" w:rsidR="009D5C68" w:rsidRDefault="009D5C68" w:rsidP="009D5C68">
      <w:pPr>
        <w:pStyle w:val="11"/>
        <w:rPr>
          <w:sz w:val="36"/>
          <w:szCs w:val="36"/>
        </w:rPr>
      </w:pPr>
      <w:r>
        <w:t>附件</w:t>
      </w:r>
      <w:r>
        <w:t>2</w:t>
      </w:r>
    </w:p>
    <w:p w14:paraId="51D09AF1" w14:textId="77777777" w:rsidR="009D5C68" w:rsidRDefault="009D5C68" w:rsidP="009D5C68">
      <w:pPr>
        <w:pStyle w:val="21"/>
        <w:spacing w:before="240"/>
        <w:rPr>
          <w:sz w:val="36"/>
          <w:szCs w:val="36"/>
        </w:rPr>
      </w:pPr>
      <w:r>
        <w:rPr>
          <w:sz w:val="36"/>
          <w:szCs w:val="36"/>
        </w:rPr>
        <w:t>第三届广东省高校教师教学创新大赛评分标准</w:t>
      </w:r>
    </w:p>
    <w:p w14:paraId="4AD4FCCC" w14:textId="77777777" w:rsidR="009D5C68" w:rsidRDefault="009D5C68" w:rsidP="009D5C68">
      <w:pPr>
        <w:spacing w:line="240" w:lineRule="exact"/>
      </w:pPr>
    </w:p>
    <w:p w14:paraId="67F2F181" w14:textId="77777777" w:rsidR="009D5C68" w:rsidRDefault="009D5C68" w:rsidP="009D5C68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6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7292"/>
      </w:tblGrid>
      <w:tr w:rsidR="009D5C68" w14:paraId="5547F9FB" w14:textId="77777777" w:rsidTr="00A532D5">
        <w:trPr>
          <w:trHeight w:val="567"/>
        </w:trPr>
        <w:tc>
          <w:tcPr>
            <w:tcW w:w="1356" w:type="dxa"/>
            <w:vAlign w:val="center"/>
          </w:tcPr>
          <w:p w14:paraId="6E27C212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292" w:type="dxa"/>
            <w:vAlign w:val="center"/>
          </w:tcPr>
          <w:p w14:paraId="064D0F13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9D5C68" w14:paraId="5B9571E5" w14:textId="77777777" w:rsidTr="00A532D5">
        <w:trPr>
          <w:trHeight w:val="567"/>
        </w:trPr>
        <w:tc>
          <w:tcPr>
            <w:tcW w:w="1356" w:type="dxa"/>
            <w:vAlign w:val="center"/>
          </w:tcPr>
          <w:p w14:paraId="454E0739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教学理念</w:t>
            </w:r>
            <w:proofErr w:type="spellEnd"/>
          </w:p>
        </w:tc>
        <w:tc>
          <w:tcPr>
            <w:tcW w:w="7292" w:type="dxa"/>
            <w:vAlign w:val="center"/>
          </w:tcPr>
          <w:p w14:paraId="5D77E4E8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教学理念体现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学生中心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教育理念，体现立德树人思想，符合学科特色与课程要求；以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四新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建设为引领，推动教育教学改革、提高人才培养能力。</w:t>
            </w:r>
          </w:p>
        </w:tc>
      </w:tr>
      <w:tr w:rsidR="009D5C68" w14:paraId="5AE8BD99" w14:textId="77777777" w:rsidTr="00A532D5">
        <w:trPr>
          <w:trHeight w:val="567"/>
        </w:trPr>
        <w:tc>
          <w:tcPr>
            <w:tcW w:w="1356" w:type="dxa"/>
            <w:vMerge w:val="restart"/>
            <w:vAlign w:val="center"/>
          </w:tcPr>
          <w:p w14:paraId="0F3F4153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  <w:proofErr w:type="spellEnd"/>
          </w:p>
        </w:tc>
        <w:tc>
          <w:tcPr>
            <w:tcW w:w="7292" w:type="dxa"/>
            <w:vAlign w:val="center"/>
          </w:tcPr>
          <w:p w14:paraId="08B9CC8C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教学内容有深度、广度，体现高阶性、创新性与挑战度；反映学科前沿，渗透专业思想，使用质量高的教学资源；充分体现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四新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建设的理念和成果。</w:t>
            </w:r>
          </w:p>
        </w:tc>
      </w:tr>
      <w:tr w:rsidR="009D5C68" w14:paraId="17011CD0" w14:textId="77777777" w:rsidTr="00A532D5">
        <w:trPr>
          <w:trHeight w:val="567"/>
        </w:trPr>
        <w:tc>
          <w:tcPr>
            <w:tcW w:w="1356" w:type="dxa"/>
            <w:vMerge/>
            <w:vAlign w:val="center"/>
          </w:tcPr>
          <w:p w14:paraId="2DBE6CE7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7D6496FB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9D5C68" w14:paraId="7867E42A" w14:textId="77777777" w:rsidTr="00A532D5">
        <w:trPr>
          <w:trHeight w:val="567"/>
        </w:trPr>
        <w:tc>
          <w:tcPr>
            <w:tcW w:w="1356" w:type="dxa"/>
            <w:vMerge w:val="restart"/>
            <w:vAlign w:val="center"/>
          </w:tcPr>
          <w:p w14:paraId="20BB1455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课程思政</w:t>
            </w:r>
            <w:proofErr w:type="gramEnd"/>
          </w:p>
        </w:tc>
        <w:tc>
          <w:tcPr>
            <w:tcW w:w="7292" w:type="dxa"/>
            <w:vAlign w:val="center"/>
          </w:tcPr>
          <w:p w14:paraId="4407C045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落实立德树人根本任务，将价值塑造、知识传授和能力培养融为一体，显性教育与隐性教育相统一，实现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三全育人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。</w:t>
            </w:r>
          </w:p>
        </w:tc>
      </w:tr>
      <w:tr w:rsidR="009D5C68" w14:paraId="22F4EDAA" w14:textId="77777777" w:rsidTr="00A532D5">
        <w:trPr>
          <w:trHeight w:val="567"/>
        </w:trPr>
        <w:tc>
          <w:tcPr>
            <w:tcW w:w="1356" w:type="dxa"/>
            <w:vMerge/>
            <w:vAlign w:val="center"/>
          </w:tcPr>
          <w:p w14:paraId="44A91BF0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26A1A99F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结合所授课程特点、思维方法和价值理念，深挖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课程思政元素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，有机融入课程教学。</w:t>
            </w:r>
          </w:p>
        </w:tc>
      </w:tr>
      <w:tr w:rsidR="009D5C68" w14:paraId="2E7674A5" w14:textId="77777777" w:rsidTr="00A532D5">
        <w:trPr>
          <w:trHeight w:val="567"/>
        </w:trPr>
        <w:tc>
          <w:tcPr>
            <w:tcW w:w="1356" w:type="dxa"/>
            <w:vMerge w:val="restart"/>
            <w:vAlign w:val="center"/>
          </w:tcPr>
          <w:p w14:paraId="294E4F60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教学过程</w:t>
            </w:r>
          </w:p>
        </w:tc>
        <w:tc>
          <w:tcPr>
            <w:tcW w:w="7292" w:type="dxa"/>
            <w:vAlign w:val="center"/>
          </w:tcPr>
          <w:p w14:paraId="3C47EDB1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注重以学生为中心创新教学，体现教师主导、学生主体。</w:t>
            </w:r>
          </w:p>
        </w:tc>
      </w:tr>
      <w:tr w:rsidR="009D5C68" w14:paraId="0FEAED24" w14:textId="77777777" w:rsidTr="00A532D5">
        <w:trPr>
          <w:trHeight w:val="567"/>
        </w:trPr>
        <w:tc>
          <w:tcPr>
            <w:tcW w:w="1356" w:type="dxa"/>
            <w:vMerge/>
            <w:vAlign w:val="center"/>
          </w:tcPr>
          <w:p w14:paraId="1165B383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05A46CB4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9D5C68" w14:paraId="3EA9137F" w14:textId="77777777" w:rsidTr="00A532D5">
        <w:trPr>
          <w:trHeight w:val="567"/>
        </w:trPr>
        <w:tc>
          <w:tcPr>
            <w:tcW w:w="1356" w:type="dxa"/>
            <w:vMerge/>
            <w:vAlign w:val="center"/>
          </w:tcPr>
          <w:p w14:paraId="429836F3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6480DCF2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9D5C68" w14:paraId="61ECEECD" w14:textId="77777777" w:rsidTr="00A532D5">
        <w:trPr>
          <w:trHeight w:val="567"/>
        </w:trPr>
        <w:tc>
          <w:tcPr>
            <w:tcW w:w="1356" w:type="dxa"/>
            <w:vMerge/>
            <w:vAlign w:val="center"/>
          </w:tcPr>
          <w:p w14:paraId="775DB1F8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60817832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以信息技术创设教学环境，支持教学创新。</w:t>
            </w:r>
          </w:p>
        </w:tc>
      </w:tr>
      <w:tr w:rsidR="009D5C68" w14:paraId="035CB061" w14:textId="77777777" w:rsidTr="00A532D5">
        <w:trPr>
          <w:trHeight w:val="567"/>
        </w:trPr>
        <w:tc>
          <w:tcPr>
            <w:tcW w:w="1356" w:type="dxa"/>
            <w:vMerge/>
            <w:vAlign w:val="center"/>
          </w:tcPr>
          <w:p w14:paraId="59922A1A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57661C68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创新考核评价的内容和方式，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注重形成性评价与生成性问题的解决和应用。</w:t>
            </w:r>
          </w:p>
        </w:tc>
      </w:tr>
      <w:tr w:rsidR="009D5C68" w14:paraId="78193049" w14:textId="77777777" w:rsidTr="00A532D5">
        <w:trPr>
          <w:trHeight w:val="567"/>
        </w:trPr>
        <w:tc>
          <w:tcPr>
            <w:tcW w:w="1356" w:type="dxa"/>
            <w:vMerge w:val="restart"/>
            <w:vAlign w:val="center"/>
          </w:tcPr>
          <w:p w14:paraId="15E7309D" w14:textId="77777777" w:rsidR="009D5C68" w:rsidRPr="00457346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  <w:p w14:paraId="6140B36D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  <w:p w14:paraId="0A3045E0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lastRenderedPageBreak/>
              <w:t>教学效果</w:t>
            </w:r>
            <w:proofErr w:type="spellEnd"/>
          </w:p>
        </w:tc>
        <w:tc>
          <w:tcPr>
            <w:tcW w:w="7292" w:type="dxa"/>
            <w:vAlign w:val="center"/>
          </w:tcPr>
          <w:p w14:paraId="78F55DB7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lastRenderedPageBreak/>
              <w:t>课堂讲授富有吸引力，课堂气氛融洽，学生思维活跃，深度参与课堂。</w:t>
            </w:r>
          </w:p>
        </w:tc>
      </w:tr>
      <w:tr w:rsidR="009D5C68" w14:paraId="54ABBB41" w14:textId="77777777" w:rsidTr="00A532D5">
        <w:trPr>
          <w:trHeight w:val="567"/>
        </w:trPr>
        <w:tc>
          <w:tcPr>
            <w:tcW w:w="1356" w:type="dxa"/>
            <w:vMerge/>
            <w:vAlign w:val="center"/>
          </w:tcPr>
          <w:p w14:paraId="795E55A1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3307FE18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学生知识、能力与思维得到发展，实现教学目标的达成。</w:t>
            </w:r>
          </w:p>
        </w:tc>
      </w:tr>
      <w:tr w:rsidR="009D5C68" w14:paraId="6E4FD5B1" w14:textId="77777777" w:rsidTr="00A532D5">
        <w:trPr>
          <w:trHeight w:val="567"/>
        </w:trPr>
        <w:tc>
          <w:tcPr>
            <w:tcW w:w="1356" w:type="dxa"/>
            <w:vMerge/>
            <w:vAlign w:val="center"/>
          </w:tcPr>
          <w:p w14:paraId="5B3B92F7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92" w:type="dxa"/>
            <w:vAlign w:val="center"/>
          </w:tcPr>
          <w:p w14:paraId="1781EC38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形成适合学科特色、学生特点的教学模式，具有较大借鉴和推广价值。</w:t>
            </w:r>
          </w:p>
        </w:tc>
      </w:tr>
      <w:tr w:rsidR="009D5C68" w14:paraId="1BC523A5" w14:textId="77777777" w:rsidTr="00A532D5">
        <w:trPr>
          <w:trHeight w:val="567"/>
        </w:trPr>
        <w:tc>
          <w:tcPr>
            <w:tcW w:w="1356" w:type="dxa"/>
            <w:vAlign w:val="center"/>
          </w:tcPr>
          <w:p w14:paraId="07C5CDBB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  <w:proofErr w:type="spellEnd"/>
          </w:p>
        </w:tc>
        <w:tc>
          <w:tcPr>
            <w:tcW w:w="7292" w:type="dxa"/>
            <w:vAlign w:val="center"/>
          </w:tcPr>
          <w:p w14:paraId="4A723E19" w14:textId="77777777" w:rsidR="009D5C68" w:rsidRDefault="009D5C68" w:rsidP="00A532D5">
            <w:pPr>
              <w:spacing w:line="500" w:lineRule="exact"/>
              <w:ind w:firstLineChars="0" w:firstLine="0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74F52D41" w14:textId="77777777" w:rsidR="009D5C68" w:rsidRDefault="009D5C68" w:rsidP="009D5C68">
      <w:pPr>
        <w:widowControl/>
        <w:spacing w:line="240" w:lineRule="auto"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</w:p>
    <w:p w14:paraId="7CD61F47" w14:textId="77777777" w:rsidR="009D5C68" w:rsidRDefault="009D5C68" w:rsidP="009D5C68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二、教学创新成果报告评分表（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20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6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7038"/>
      </w:tblGrid>
      <w:tr w:rsidR="009D5C68" w14:paraId="17243C78" w14:textId="77777777" w:rsidTr="00A532D5">
        <w:trPr>
          <w:trHeight w:val="20"/>
        </w:trPr>
        <w:tc>
          <w:tcPr>
            <w:tcW w:w="1610" w:type="dxa"/>
            <w:vAlign w:val="center"/>
          </w:tcPr>
          <w:p w14:paraId="3D7AF2FC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038" w:type="dxa"/>
            <w:vAlign w:val="center"/>
          </w:tcPr>
          <w:p w14:paraId="30C881B1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9D5C68" w14:paraId="745C22C4" w14:textId="77777777" w:rsidTr="00A532D5">
        <w:trPr>
          <w:trHeight w:val="20"/>
        </w:trPr>
        <w:tc>
          <w:tcPr>
            <w:tcW w:w="1610" w:type="dxa"/>
            <w:vAlign w:val="center"/>
          </w:tcPr>
          <w:p w14:paraId="643080E9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有明确的</w:t>
            </w:r>
            <w:proofErr w:type="spellEnd"/>
          </w:p>
          <w:p w14:paraId="33CE6920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问题导向</w:t>
            </w:r>
            <w:proofErr w:type="spellEnd"/>
          </w:p>
        </w:tc>
        <w:tc>
          <w:tcPr>
            <w:tcW w:w="7038" w:type="dxa"/>
            <w:vAlign w:val="center"/>
          </w:tcPr>
          <w:p w14:paraId="10A3BB7B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立足于课堂教学真实问题，能体现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以学生发展为中心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的理念，提出解决问题的思路与方案。</w:t>
            </w:r>
          </w:p>
        </w:tc>
      </w:tr>
      <w:tr w:rsidR="009D5C68" w14:paraId="3FF1EDC7" w14:textId="77777777" w:rsidTr="00A532D5">
        <w:trPr>
          <w:trHeight w:val="20"/>
        </w:trPr>
        <w:tc>
          <w:tcPr>
            <w:tcW w:w="1610" w:type="dxa"/>
            <w:vAlign w:val="center"/>
          </w:tcPr>
          <w:p w14:paraId="0DAEA52E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有明显的</w:t>
            </w:r>
            <w:proofErr w:type="spellEnd"/>
          </w:p>
          <w:p w14:paraId="00037F73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创新特色</w:t>
            </w:r>
            <w:proofErr w:type="spellEnd"/>
          </w:p>
        </w:tc>
        <w:tc>
          <w:tcPr>
            <w:tcW w:w="7038" w:type="dxa"/>
            <w:vAlign w:val="center"/>
          </w:tcPr>
          <w:p w14:paraId="213D18ED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把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四新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建设要求贯穿到教学过程中，对教学目标、内容、方法、活动、评价等教学过程各环节分析全面、透彻，能够凸显教学创新点。</w:t>
            </w:r>
          </w:p>
        </w:tc>
      </w:tr>
      <w:tr w:rsidR="009D5C68" w14:paraId="68ABDC48" w14:textId="77777777" w:rsidTr="00A532D5">
        <w:trPr>
          <w:trHeight w:val="20"/>
        </w:trPr>
        <w:tc>
          <w:tcPr>
            <w:tcW w:w="1610" w:type="dxa"/>
            <w:vAlign w:val="center"/>
          </w:tcPr>
          <w:p w14:paraId="3F3BBD01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体现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课程</w:t>
            </w:r>
            <w:proofErr w:type="spellEnd"/>
          </w:p>
          <w:p w14:paraId="71CE9917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思政特色</w:t>
            </w:r>
            <w:proofErr w:type="spellEnd"/>
          </w:p>
        </w:tc>
        <w:tc>
          <w:tcPr>
            <w:tcW w:w="7038" w:type="dxa"/>
            <w:vAlign w:val="center"/>
          </w:tcPr>
          <w:p w14:paraId="1DD3FD5F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概述在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课程思政建设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方面的特色、亮点和创新点，形成可供借鉴推广的经验做法。</w:t>
            </w:r>
          </w:p>
        </w:tc>
      </w:tr>
      <w:tr w:rsidR="009D5C68" w14:paraId="32B3447C" w14:textId="77777777" w:rsidTr="00A532D5">
        <w:trPr>
          <w:trHeight w:val="20"/>
        </w:trPr>
        <w:tc>
          <w:tcPr>
            <w:tcW w:w="1610" w:type="dxa"/>
            <w:vAlign w:val="center"/>
          </w:tcPr>
          <w:p w14:paraId="242EADE5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关注技术</w:t>
            </w:r>
          </w:p>
          <w:p w14:paraId="2DD1E7B5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应用于教学</w:t>
            </w:r>
          </w:p>
        </w:tc>
        <w:tc>
          <w:tcPr>
            <w:tcW w:w="7038" w:type="dxa"/>
            <w:vAlign w:val="center"/>
          </w:tcPr>
          <w:p w14:paraId="68B2E976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9D5C68" w14:paraId="042032A5" w14:textId="77777777" w:rsidTr="00A532D5">
        <w:trPr>
          <w:trHeight w:val="20"/>
        </w:trPr>
        <w:tc>
          <w:tcPr>
            <w:tcW w:w="1610" w:type="dxa"/>
            <w:vAlign w:val="center"/>
          </w:tcPr>
          <w:p w14:paraId="2257231D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注重创新</w:t>
            </w:r>
            <w:proofErr w:type="spellEnd"/>
          </w:p>
          <w:p w14:paraId="03EACFC1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7038" w:type="dxa"/>
            <w:vAlign w:val="center"/>
          </w:tcPr>
          <w:p w14:paraId="6230C5C6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6243A521" w14:textId="77777777" w:rsidR="009D5C68" w:rsidRDefault="009D5C68" w:rsidP="009D5C68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</w:p>
    <w:p w14:paraId="5822BDE0" w14:textId="77777777" w:rsidR="009D5C68" w:rsidRDefault="009D5C68" w:rsidP="009D5C68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三、教学设计创新汇报评分表（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6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7228"/>
      </w:tblGrid>
      <w:tr w:rsidR="009D5C68" w14:paraId="7348EE94" w14:textId="77777777" w:rsidTr="00A532D5">
        <w:trPr>
          <w:trHeight w:val="20"/>
        </w:trPr>
        <w:tc>
          <w:tcPr>
            <w:tcW w:w="1420" w:type="dxa"/>
            <w:vAlign w:val="center"/>
          </w:tcPr>
          <w:p w14:paraId="47DB20E0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228" w:type="dxa"/>
            <w:vAlign w:val="center"/>
          </w:tcPr>
          <w:p w14:paraId="3C891DCC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9D5C68" w14:paraId="45ED1AFB" w14:textId="77777777" w:rsidTr="00A532D5">
        <w:trPr>
          <w:trHeight w:val="20"/>
        </w:trPr>
        <w:tc>
          <w:tcPr>
            <w:tcW w:w="1420" w:type="dxa"/>
            <w:vAlign w:val="center"/>
          </w:tcPr>
          <w:p w14:paraId="4FF58AF1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7228" w:type="dxa"/>
            <w:vAlign w:val="center"/>
          </w:tcPr>
          <w:p w14:paraId="19E01E0A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课程设计体现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以学生发展为中心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的理念，教学目标符合学科特点和学生实际；在各自学科领域推进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四新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建设，带动教学模式创新；体现对知识、能力与思维等方面的要求。教学目标清楚、具体，易于理解，便于实施，行为动词使用正确，阐述规范。</w:t>
            </w:r>
          </w:p>
        </w:tc>
      </w:tr>
      <w:tr w:rsidR="009D5C68" w14:paraId="43F46E37" w14:textId="77777777" w:rsidTr="00A532D5">
        <w:trPr>
          <w:trHeight w:val="20"/>
        </w:trPr>
        <w:tc>
          <w:tcPr>
            <w:tcW w:w="1420" w:type="dxa"/>
            <w:vMerge w:val="restart"/>
            <w:vAlign w:val="center"/>
          </w:tcPr>
          <w:p w14:paraId="3430F59D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lastRenderedPageBreak/>
              <w:t>内容分析</w:t>
            </w:r>
            <w:proofErr w:type="spellEnd"/>
          </w:p>
        </w:tc>
        <w:tc>
          <w:tcPr>
            <w:tcW w:w="7228" w:type="dxa"/>
            <w:vAlign w:val="center"/>
          </w:tcPr>
          <w:p w14:paraId="554B4720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教学内容前后知识点关系、地位、作用描述准确，重点、难点分析清楚。</w:t>
            </w:r>
          </w:p>
        </w:tc>
      </w:tr>
      <w:tr w:rsidR="009D5C68" w14:paraId="04F3FFD8" w14:textId="77777777" w:rsidTr="00A532D5">
        <w:trPr>
          <w:trHeight w:val="20"/>
        </w:trPr>
        <w:tc>
          <w:tcPr>
            <w:tcW w:w="1420" w:type="dxa"/>
            <w:vMerge/>
            <w:vAlign w:val="center"/>
          </w:tcPr>
          <w:p w14:paraId="13351AC9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77514C96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9D5C68" w14:paraId="1C040304" w14:textId="77777777" w:rsidTr="00A532D5">
        <w:trPr>
          <w:trHeight w:val="20"/>
        </w:trPr>
        <w:tc>
          <w:tcPr>
            <w:tcW w:w="1420" w:type="dxa"/>
            <w:vAlign w:val="center"/>
          </w:tcPr>
          <w:p w14:paraId="1FAAC3EF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  <w:proofErr w:type="spellEnd"/>
          </w:p>
        </w:tc>
        <w:tc>
          <w:tcPr>
            <w:tcW w:w="7228" w:type="dxa"/>
            <w:vAlign w:val="center"/>
          </w:tcPr>
          <w:p w14:paraId="752B5FB8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学生认知特点和起点水平表述恰当，学习习惯和能力分析合理。</w:t>
            </w:r>
          </w:p>
        </w:tc>
      </w:tr>
      <w:tr w:rsidR="009D5C68" w14:paraId="77EDE038" w14:textId="77777777" w:rsidTr="00A532D5">
        <w:trPr>
          <w:trHeight w:val="20"/>
        </w:trPr>
        <w:tc>
          <w:tcPr>
            <w:tcW w:w="1420" w:type="dxa"/>
            <w:vAlign w:val="center"/>
          </w:tcPr>
          <w:p w14:paraId="60F47CF4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课程思政</w:t>
            </w:r>
            <w:proofErr w:type="spellEnd"/>
          </w:p>
        </w:tc>
        <w:tc>
          <w:tcPr>
            <w:tcW w:w="7228" w:type="dxa"/>
            <w:vAlign w:val="center"/>
          </w:tcPr>
          <w:p w14:paraId="1E6A87F1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9D5C68" w14:paraId="68344AE8" w14:textId="77777777" w:rsidTr="00A532D5">
        <w:trPr>
          <w:trHeight w:val="20"/>
        </w:trPr>
        <w:tc>
          <w:tcPr>
            <w:tcW w:w="1420" w:type="dxa"/>
            <w:vMerge w:val="restart"/>
            <w:vAlign w:val="center"/>
          </w:tcPr>
          <w:p w14:paraId="7BBFC2F8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7228" w:type="dxa"/>
            <w:vAlign w:val="center"/>
          </w:tcPr>
          <w:p w14:paraId="06A7A367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教学活动丰富多样，能体现各等级水平的知识、技能和情感价值目标。</w:t>
            </w:r>
          </w:p>
        </w:tc>
      </w:tr>
      <w:tr w:rsidR="009D5C68" w14:paraId="058E3C86" w14:textId="77777777" w:rsidTr="00A532D5">
        <w:trPr>
          <w:trHeight w:val="20"/>
        </w:trPr>
        <w:tc>
          <w:tcPr>
            <w:tcW w:w="1420" w:type="dxa"/>
            <w:vMerge/>
            <w:vAlign w:val="center"/>
          </w:tcPr>
          <w:p w14:paraId="392A91BB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3125788B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9D5C68" w14:paraId="69BCC0B7" w14:textId="77777777" w:rsidTr="00A532D5">
        <w:trPr>
          <w:trHeight w:val="20"/>
        </w:trPr>
        <w:tc>
          <w:tcPr>
            <w:tcW w:w="1420" w:type="dxa"/>
            <w:vMerge/>
            <w:vAlign w:val="center"/>
          </w:tcPr>
          <w:p w14:paraId="3CB493DB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769914B8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9D5C68" w14:paraId="5533DC4D" w14:textId="77777777" w:rsidTr="00A532D5">
        <w:trPr>
          <w:trHeight w:val="20"/>
        </w:trPr>
        <w:tc>
          <w:tcPr>
            <w:tcW w:w="1420" w:type="dxa"/>
            <w:vMerge/>
            <w:vAlign w:val="center"/>
          </w:tcPr>
          <w:p w14:paraId="093A1FA6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15DCDDC0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9D5C68" w14:paraId="39785D4C" w14:textId="77777777" w:rsidTr="00A532D5">
        <w:trPr>
          <w:trHeight w:val="20"/>
        </w:trPr>
        <w:tc>
          <w:tcPr>
            <w:tcW w:w="1420" w:type="dxa"/>
            <w:vMerge w:val="restart"/>
            <w:vAlign w:val="center"/>
          </w:tcPr>
          <w:p w14:paraId="41974FBD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7228" w:type="dxa"/>
            <w:vAlign w:val="center"/>
          </w:tcPr>
          <w:p w14:paraId="64DAD05D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采用多元评价方法，合理评价学生知识、能力与思维的发展。</w:t>
            </w:r>
          </w:p>
        </w:tc>
      </w:tr>
      <w:tr w:rsidR="009D5C68" w14:paraId="7C0755A8" w14:textId="77777777" w:rsidTr="00A532D5">
        <w:trPr>
          <w:trHeight w:val="20"/>
        </w:trPr>
        <w:tc>
          <w:tcPr>
            <w:tcW w:w="1420" w:type="dxa"/>
            <w:vMerge/>
            <w:vAlign w:val="center"/>
          </w:tcPr>
          <w:p w14:paraId="599FFA75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7228" w:type="dxa"/>
            <w:vAlign w:val="center"/>
          </w:tcPr>
          <w:p w14:paraId="69585024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9D5C68" w14:paraId="307E9071" w14:textId="77777777" w:rsidTr="00A532D5">
        <w:trPr>
          <w:trHeight w:val="20"/>
        </w:trPr>
        <w:tc>
          <w:tcPr>
            <w:tcW w:w="1420" w:type="dxa"/>
            <w:vAlign w:val="center"/>
          </w:tcPr>
          <w:p w14:paraId="406E1367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文档规范</w:t>
            </w:r>
            <w:proofErr w:type="spellEnd"/>
          </w:p>
        </w:tc>
        <w:tc>
          <w:tcPr>
            <w:tcW w:w="7228" w:type="dxa"/>
            <w:vAlign w:val="center"/>
          </w:tcPr>
          <w:p w14:paraId="59EB3C8B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9D5C68" w14:paraId="420B3B19" w14:textId="77777777" w:rsidTr="00A532D5">
        <w:trPr>
          <w:trHeight w:val="20"/>
        </w:trPr>
        <w:tc>
          <w:tcPr>
            <w:tcW w:w="1420" w:type="dxa"/>
            <w:vAlign w:val="center"/>
          </w:tcPr>
          <w:p w14:paraId="027800C4" w14:textId="77777777" w:rsidR="009D5C68" w:rsidRDefault="009D5C68" w:rsidP="00A532D5">
            <w:pPr>
              <w:spacing w:line="5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设计创新</w:t>
            </w:r>
            <w:proofErr w:type="spellEnd"/>
          </w:p>
        </w:tc>
        <w:tc>
          <w:tcPr>
            <w:tcW w:w="7228" w:type="dxa"/>
            <w:vAlign w:val="center"/>
          </w:tcPr>
          <w:p w14:paraId="50C21E24" w14:textId="77777777" w:rsidR="009D5C68" w:rsidRDefault="009D5C68" w:rsidP="00A532D5">
            <w:pPr>
              <w:spacing w:line="50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43E70DC4" w14:textId="77777777" w:rsidR="009D5C68" w:rsidRDefault="009D5C68" w:rsidP="009D5C68">
      <w:pPr>
        <w:ind w:firstLineChars="0" w:firstLine="0"/>
        <w:rPr>
          <w:rFonts w:ascii="Times New Roman" w:hAnsi="Times New Roman" w:cs="Times New Roman"/>
        </w:rPr>
      </w:pPr>
    </w:p>
    <w:p w14:paraId="1207F052" w14:textId="77777777" w:rsidR="009D5C68" w:rsidRDefault="009D5C68" w:rsidP="009D5C68">
      <w:pPr>
        <w:pStyle w:val="a0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9B44A4" w14:textId="77777777" w:rsidR="009D5C68" w:rsidRDefault="009D5C68" w:rsidP="009D5C68">
      <w:pPr>
        <w:pStyle w:val="21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lastRenderedPageBreak/>
        <w:t xml:space="preserve"> </w:t>
      </w:r>
      <w:r>
        <w:rPr>
          <w:sz w:val="36"/>
          <w:szCs w:val="36"/>
        </w:rPr>
        <w:t>第三届</w:t>
      </w:r>
      <w:r>
        <w:rPr>
          <w:rFonts w:hint="eastAsia"/>
          <w:sz w:val="36"/>
          <w:szCs w:val="36"/>
          <w:lang w:val="en-US" w:eastAsia="zh-CN"/>
        </w:rPr>
        <w:t>广东省</w:t>
      </w:r>
      <w:r>
        <w:rPr>
          <w:sz w:val="36"/>
          <w:szCs w:val="36"/>
        </w:rPr>
        <w:t>高校教师教学创新大赛评分标准</w:t>
      </w:r>
      <w:r>
        <w:rPr>
          <w:sz w:val="36"/>
          <w:szCs w:val="36"/>
        </w:rPr>
        <w:br/>
      </w:r>
      <w:r w:rsidRPr="00F16933">
        <w:rPr>
          <w:rFonts w:ascii="楷体" w:eastAsia="楷体" w:hAnsi="楷体"/>
          <w:sz w:val="32"/>
          <w:szCs w:val="32"/>
        </w:rPr>
        <w:t>（课程思政组）</w:t>
      </w:r>
    </w:p>
    <w:p w14:paraId="40A53307" w14:textId="77777777" w:rsidR="009D5C68" w:rsidRDefault="009D5C68" w:rsidP="009D5C68">
      <w:pPr>
        <w:spacing w:line="240" w:lineRule="exact"/>
      </w:pPr>
    </w:p>
    <w:p w14:paraId="1CA35927" w14:textId="77777777" w:rsidR="009D5C68" w:rsidRDefault="009D5C68" w:rsidP="009D5C68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13"/>
      </w:tblGrid>
      <w:tr w:rsidR="009D5C68" w14:paraId="581C57C4" w14:textId="77777777" w:rsidTr="00A532D5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FD31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1A57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9D5C68" w14:paraId="5CAFAD1C" w14:textId="77777777" w:rsidTr="00A532D5">
        <w:trPr>
          <w:trHeight w:val="6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E413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教学理念与目标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FFE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坚持立德树人，坚持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以学生发展为中心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，将价值塑造、知识传授和能力培养融为一体，充分发挥课程育人作用。</w:t>
            </w:r>
          </w:p>
        </w:tc>
      </w:tr>
      <w:tr w:rsidR="009D5C68" w14:paraId="6FC1452A" w14:textId="77777777" w:rsidTr="00A532D5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0335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E1A6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9D5C68" w14:paraId="01B65FF4" w14:textId="77777777" w:rsidTr="00A532D5">
        <w:trPr>
          <w:trHeight w:val="6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4E5F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4EE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坚持思想性和学术性相统一，教学内容及资源优质适用，能够将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与专业教育紧密结合，帮助学生丰富学识、增长见识、塑造品格。</w:t>
            </w:r>
          </w:p>
        </w:tc>
      </w:tr>
      <w:tr w:rsidR="009D5C68" w14:paraId="004F0236" w14:textId="77777777" w:rsidTr="00A532D5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BDAD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6BDF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坚持正确方向和正面导向，深入挖掘课程自身蕴含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的思政资源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，并科学有机融入教学内容体系，不做不恰当的延伸，体现思想性、时代性和专业特色。</w:t>
            </w:r>
          </w:p>
        </w:tc>
      </w:tr>
      <w:tr w:rsidR="009D5C68" w14:paraId="2790A234" w14:textId="77777777" w:rsidTr="00A532D5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8DEF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EC22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:rsidR="009D5C68" w14:paraId="72C7CA30" w14:textId="77777777" w:rsidTr="00A532D5">
        <w:trPr>
          <w:trHeight w:val="6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7429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教学过程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4FD7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9D5C68" w14:paraId="38451299" w14:textId="77777777" w:rsidTr="00A532D5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8088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CD3A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:rsidR="009D5C68" w14:paraId="060CBEE6" w14:textId="77777777" w:rsidTr="00A532D5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39F8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B662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:rsidR="009D5C68" w14:paraId="2DADD846" w14:textId="77777777" w:rsidTr="00A532D5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233F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E95F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:rsidR="009D5C68" w14:paraId="112F22A1" w14:textId="77777777" w:rsidTr="00A532D5">
        <w:trPr>
          <w:trHeight w:val="6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CB74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lastRenderedPageBreak/>
              <w:t>教学效果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C255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:rsidR="009D5C68" w14:paraId="552478ED" w14:textId="77777777" w:rsidTr="00A532D5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4112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2D6D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9D5C68" w14:paraId="14168BF8" w14:textId="77777777" w:rsidTr="00A532D5">
        <w:trPr>
          <w:trHeight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FD21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BD71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形成突显专业特色、符合学生特点的教学模式，具有较大借鉴和推广价值。</w:t>
            </w:r>
          </w:p>
        </w:tc>
      </w:tr>
      <w:tr w:rsidR="009D5C68" w14:paraId="3C870582" w14:textId="77777777" w:rsidTr="00A532D5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5C92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1EB7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22EB1A75" w14:textId="77777777" w:rsidR="009D5C68" w:rsidRDefault="009D5C68" w:rsidP="009D5C68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</w:p>
    <w:p w14:paraId="3062B6E6" w14:textId="77777777" w:rsidR="009D5C68" w:rsidRDefault="009D5C68" w:rsidP="009D5C68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二、课程</w:t>
      </w:r>
      <w:proofErr w:type="gramStart"/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思政创新</w:t>
      </w:r>
      <w:proofErr w:type="gramEnd"/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报告评分表（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20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13"/>
      </w:tblGrid>
      <w:tr w:rsidR="009D5C68" w14:paraId="126101A3" w14:textId="77777777" w:rsidTr="00A532D5">
        <w:trPr>
          <w:trHeight w:val="5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5877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EF0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9D5C68" w14:paraId="30DE4824" w14:textId="77777777" w:rsidTr="00A532D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7287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问题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导向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743E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以落实立德树人根本任务为导向，立足于学科专业的育人特点和要求，发现和解决本课程开展课堂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过程中的真实问题。</w:t>
            </w:r>
          </w:p>
        </w:tc>
      </w:tr>
      <w:tr w:rsidR="009D5C68" w14:paraId="69CF5CCE" w14:textId="77777777" w:rsidTr="00A532D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9D8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创新举措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C938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能够准确把握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课程思政的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内涵建设要求，聚焦需要解决的课程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</w:tr>
      <w:tr w:rsidR="009D5C68" w14:paraId="4F6668DD" w14:textId="77777777" w:rsidTr="00A532D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4784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创新效果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7662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能够切实解决课程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存在的问题，能够有效实现寓价值观引导于知识传授和能力培养之中，帮助学生塑造正确的世界观人生观价值观。</w:t>
            </w:r>
          </w:p>
        </w:tc>
      </w:tr>
      <w:tr w:rsidR="009D5C68" w14:paraId="30CA7CA9" w14:textId="77777777" w:rsidTr="00A532D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C944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成果辐射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0D85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能对课程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思政实践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思政教学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新方法、新模式。</w:t>
            </w:r>
          </w:p>
        </w:tc>
      </w:tr>
    </w:tbl>
    <w:p w14:paraId="631D34F6" w14:textId="21A0F18A" w:rsidR="009D5C68" w:rsidRDefault="009D5C68" w:rsidP="009D5C68">
      <w:pPr>
        <w:widowControl/>
        <w:ind w:firstLineChars="0" w:firstLine="0"/>
        <w:rPr>
          <w:rFonts w:ascii="Times New Roman" w:hAnsi="Times New Roman" w:cs="Times New Roman"/>
          <w:kern w:val="0"/>
          <w:sz w:val="28"/>
          <w:szCs w:val="28"/>
        </w:rPr>
      </w:pPr>
    </w:p>
    <w:p w14:paraId="365F004B" w14:textId="759B09D2" w:rsidR="00457346" w:rsidRDefault="00457346" w:rsidP="00457346">
      <w:pPr>
        <w:pStyle w:val="a0"/>
        <w:ind w:firstLine="640"/>
      </w:pPr>
    </w:p>
    <w:p w14:paraId="57D4AF8E" w14:textId="77777777" w:rsidR="00457346" w:rsidRPr="00457346" w:rsidRDefault="00457346" w:rsidP="00457346">
      <w:pPr>
        <w:pStyle w:val="a0"/>
        <w:ind w:firstLine="640"/>
        <w:rPr>
          <w:rFonts w:hint="eastAsia"/>
        </w:rPr>
      </w:pPr>
    </w:p>
    <w:p w14:paraId="7285ABD6" w14:textId="77777777" w:rsidR="009D5C68" w:rsidRDefault="009D5C68" w:rsidP="009D5C68">
      <w:pPr>
        <w:widowControl/>
        <w:ind w:firstLineChars="0" w:firstLine="0"/>
        <w:jc w:val="left"/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lastRenderedPageBreak/>
        <w:t>三、教学设计创新汇报评分表（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Times New Roman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229"/>
      </w:tblGrid>
      <w:tr w:rsidR="009D5C68" w14:paraId="38E738A6" w14:textId="77777777" w:rsidTr="00A532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3538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5E37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</w:tr>
      <w:tr w:rsidR="009D5C68" w14:paraId="0381E2B7" w14:textId="77777777" w:rsidTr="00A532D5">
        <w:trPr>
          <w:trHeight w:val="1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1BE3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eastAsia="en-US" w:bidi="en-US"/>
              </w:rPr>
              <w:t>理念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64D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坚持立德树人，体现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“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以学生发展为中心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”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，将价值塑造、知识传授和能力培养融为一体，充分发挥课程育人作用。</w:t>
            </w:r>
          </w:p>
        </w:tc>
      </w:tr>
      <w:tr w:rsidR="009D5C68" w14:paraId="6624E718" w14:textId="77777777" w:rsidTr="00A532D5">
        <w:trPr>
          <w:trHeight w:val="20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38AF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总体设计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5FE0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遵循教学理念，围绕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9D5C68" w14:paraId="61041769" w14:textId="77777777" w:rsidTr="00A532D5">
        <w:trPr>
          <w:trHeight w:val="16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71F1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bidi="en-US"/>
              </w:rPr>
              <w:t>教学目标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E572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9D5C68" w14:paraId="10DAAD05" w14:textId="77777777" w:rsidTr="00A532D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E8B" w14:textId="77777777" w:rsidR="009D5C68" w:rsidRPr="00F16933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学情分析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0DD0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9D5C68" w14:paraId="54EFBC92" w14:textId="77777777" w:rsidTr="00A532D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6518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eastAsia="en-US" w:bidi="en-US"/>
              </w:rPr>
              <w:t>内容分析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201D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符合学生思想发展和认知特点，体现课程育人理念和目标，课程知识体系清晰科学，课程自身蕴含的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资源挖掘深入准确，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思政资源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和知识内容融合紧密恰当。</w:t>
            </w:r>
          </w:p>
        </w:tc>
      </w:tr>
      <w:tr w:rsidR="009D5C68" w14:paraId="00982C79" w14:textId="77777777" w:rsidTr="00A532D5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42F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过程与方法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3C12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9D5C68" w14:paraId="35763223" w14:textId="77777777" w:rsidTr="00A532D5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EB1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2A1C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9D5C68" w14:paraId="74038E3A" w14:textId="77777777" w:rsidTr="00A532D5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4AE0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24E7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教材和教学资源选用科学，教学案例典型恰当，注重价值引领，注重理论联系实际，将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思政教育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有机融入教学过程。</w:t>
            </w:r>
          </w:p>
        </w:tc>
      </w:tr>
      <w:tr w:rsidR="009D5C68" w14:paraId="152DBCF4" w14:textId="77777777" w:rsidTr="00A532D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3EE1" w14:textId="77777777" w:rsidR="009D5C68" w:rsidRPr="00F16933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lastRenderedPageBreak/>
              <w:t>考评与反馈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8A9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9D5C68" w14:paraId="79D0EAA7" w14:textId="77777777" w:rsidTr="00A532D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A327" w14:textId="77777777" w:rsidR="009D5C68" w:rsidRPr="00F16933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设计创新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BFB8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9D5C68" w14:paraId="6DDDFBE8" w14:textId="77777777" w:rsidTr="00A532D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FC3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文档规范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98DD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文字、符号、单位和公式符合标准规范；</w:t>
            </w:r>
          </w:p>
          <w:p w14:paraId="4C5914C6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语言简洁、明了，字体、图表运用适当；</w:t>
            </w:r>
          </w:p>
          <w:p w14:paraId="107EDC81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文档结构完整，布局合理，格式美观。</w:t>
            </w:r>
          </w:p>
        </w:tc>
      </w:tr>
      <w:tr w:rsidR="009D5C68" w14:paraId="273A7DBA" w14:textId="77777777" w:rsidTr="00A532D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D236" w14:textId="77777777" w:rsidR="009D5C68" w:rsidRPr="00F16933" w:rsidRDefault="009D5C68" w:rsidP="00A532D5">
            <w:pPr>
              <w:widowControl/>
              <w:spacing w:line="52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kern w:val="0"/>
                <w:sz w:val="28"/>
                <w:szCs w:val="28"/>
                <w:lang w:bidi="en-US"/>
              </w:rPr>
              <w:t>现场交流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6736" w14:textId="77777777" w:rsidR="009D5C68" w:rsidRDefault="009D5C68" w:rsidP="00A532D5">
            <w:pPr>
              <w:widowControl/>
              <w:spacing w:line="520" w:lineRule="exact"/>
              <w:ind w:firstLineChars="0"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bidi="en-US"/>
              </w:rPr>
              <w:t>观点正确，切中要点，条理清晰，重点突出，表达流畅。</w:t>
            </w:r>
          </w:p>
        </w:tc>
      </w:tr>
    </w:tbl>
    <w:p w14:paraId="27EB669D" w14:textId="139F4B04" w:rsidR="003F1002" w:rsidRPr="009D5C68" w:rsidRDefault="003F1002" w:rsidP="00457346">
      <w:pPr>
        <w:widowControl/>
        <w:spacing w:line="240" w:lineRule="auto"/>
        <w:ind w:firstLineChars="0" w:firstLine="0"/>
        <w:jc w:val="left"/>
      </w:pPr>
    </w:p>
    <w:sectPr w:rsidR="003F1002" w:rsidRPr="009D5C68" w:rsidSect="0045734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BDF0" w14:textId="77777777" w:rsidR="004550F1" w:rsidRDefault="004550F1" w:rsidP="009D5C68">
      <w:pPr>
        <w:spacing w:line="240" w:lineRule="auto"/>
      </w:pPr>
      <w:r>
        <w:separator/>
      </w:r>
    </w:p>
  </w:endnote>
  <w:endnote w:type="continuationSeparator" w:id="0">
    <w:p w14:paraId="0F885585" w14:textId="77777777" w:rsidR="004550F1" w:rsidRDefault="004550F1" w:rsidP="009D5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44BD" w14:textId="77777777" w:rsidR="004550F1" w:rsidRDefault="004550F1" w:rsidP="009D5C68">
      <w:pPr>
        <w:spacing w:line="240" w:lineRule="auto"/>
      </w:pPr>
      <w:r>
        <w:separator/>
      </w:r>
    </w:p>
  </w:footnote>
  <w:footnote w:type="continuationSeparator" w:id="0">
    <w:p w14:paraId="78000D58" w14:textId="77777777" w:rsidR="004550F1" w:rsidRDefault="004550F1" w:rsidP="009D5C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4D"/>
    <w:rsid w:val="003F1002"/>
    <w:rsid w:val="004550F1"/>
    <w:rsid w:val="00457346"/>
    <w:rsid w:val="009D5C68"/>
    <w:rsid w:val="00CC174D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7096A"/>
  <w15:chartTrackingRefBased/>
  <w15:docId w15:val="{4DF98CD1-B259-4194-B9A6-9FA6505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D5C68"/>
    <w:pPr>
      <w:widowControl w:val="0"/>
      <w:spacing w:line="540" w:lineRule="atLeast"/>
      <w:ind w:firstLineChars="200" w:firstLine="64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9D5C68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C68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D5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D5C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5C6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D5C68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9D5C68"/>
    <w:pPr>
      <w:ind w:firstLine="420"/>
    </w:pPr>
  </w:style>
  <w:style w:type="paragraph" w:customStyle="1" w:styleId="11">
    <w:name w:val="附件标题1"/>
    <w:basedOn w:val="1"/>
    <w:next w:val="a"/>
    <w:link w:val="12"/>
    <w:qFormat/>
    <w:rsid w:val="009D5C68"/>
    <w:pPr>
      <w:keepNext w:val="0"/>
      <w:keepLines w:val="0"/>
      <w:adjustRightInd w:val="0"/>
      <w:snapToGrid w:val="0"/>
      <w:spacing w:before="0" w:after="0" w:line="560" w:lineRule="exact"/>
      <w:ind w:firstLineChars="0" w:firstLine="0"/>
    </w:pPr>
    <w:rPr>
      <w:rFonts w:ascii="Times New Roman" w:eastAsia="黑体" w:hAnsi="Times New Roman" w:cs="Times New Roman"/>
      <w:b w:val="0"/>
      <w:bCs w:val="0"/>
      <w:kern w:val="2"/>
      <w:sz w:val="32"/>
      <w:szCs w:val="32"/>
    </w:rPr>
  </w:style>
  <w:style w:type="character" w:customStyle="1" w:styleId="12">
    <w:name w:val="附件标题1 字符"/>
    <w:basedOn w:val="a1"/>
    <w:link w:val="11"/>
    <w:qFormat/>
    <w:rsid w:val="009D5C68"/>
    <w:rPr>
      <w:rFonts w:ascii="Times New Roman" w:eastAsia="黑体" w:hAnsi="Times New Roman" w:cs="Times New Roman"/>
      <w:sz w:val="32"/>
      <w:szCs w:val="32"/>
    </w:rPr>
  </w:style>
  <w:style w:type="paragraph" w:customStyle="1" w:styleId="21">
    <w:name w:val="附件标题2"/>
    <w:basedOn w:val="2"/>
    <w:next w:val="a"/>
    <w:link w:val="22"/>
    <w:qFormat/>
    <w:rsid w:val="009D5C68"/>
    <w:pPr>
      <w:keepNext w:val="0"/>
      <w:keepLines w:val="0"/>
      <w:adjustRightInd w:val="0"/>
      <w:snapToGrid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方正小标宋简体" w:cs="Times New Roman"/>
      <w:b w:val="0"/>
      <w:bCs w:val="0"/>
      <w:sz w:val="40"/>
      <w:szCs w:val="40"/>
      <w:lang w:val="zh-TW" w:eastAsia="zh-TW"/>
    </w:rPr>
  </w:style>
  <w:style w:type="character" w:customStyle="1" w:styleId="22">
    <w:name w:val="附件标题2 字符"/>
    <w:basedOn w:val="20"/>
    <w:link w:val="21"/>
    <w:qFormat/>
    <w:rsid w:val="009D5C68"/>
    <w:rPr>
      <w:rFonts w:ascii="方正小标宋简体" w:eastAsia="方正小标宋简体" w:hAnsi="方正小标宋简体" w:cs="Times New Roman"/>
      <w:b w:val="0"/>
      <w:bCs w:val="0"/>
      <w:sz w:val="40"/>
      <w:szCs w:val="40"/>
      <w:lang w:val="zh-TW" w:eastAsia="zh-TW"/>
    </w:rPr>
  </w:style>
  <w:style w:type="character" w:customStyle="1" w:styleId="10">
    <w:name w:val="标题 1 字符"/>
    <w:basedOn w:val="a1"/>
    <w:link w:val="1"/>
    <w:uiPriority w:val="9"/>
    <w:rsid w:val="009D5C68"/>
    <w:rPr>
      <w:rFonts w:ascii="仿宋_GB2312" w:eastAsia="仿宋_GB2312" w:hAnsi="仿宋_GB2312" w:cs="仿宋_GB2312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9D5C6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朱永梅</dc:creator>
  <cp:keywords/>
  <dc:description/>
  <cp:lastModifiedBy>朱永梅</cp:lastModifiedBy>
  <cp:revision>3</cp:revision>
  <cp:lastPrinted>2022-12-01T11:43:00Z</cp:lastPrinted>
  <dcterms:created xsi:type="dcterms:W3CDTF">2022-12-01T06:42:00Z</dcterms:created>
  <dcterms:modified xsi:type="dcterms:W3CDTF">2022-12-01T11:46:00Z</dcterms:modified>
</cp:coreProperties>
</file>